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6FAD0" w14:textId="77777777" w:rsidR="00DD1D8C" w:rsidRPr="007855FE" w:rsidRDefault="007855FE" w:rsidP="00FC00FD">
      <w:pPr>
        <w:widowControl/>
        <w:suppressAutoHyphens/>
        <w:jc w:val="center"/>
        <w:rPr>
          <w:rFonts w:ascii="Calibri" w:hAnsi="Calibri"/>
          <w:b/>
          <w:smallCaps/>
          <w:sz w:val="32"/>
          <w:szCs w:val="32"/>
        </w:rPr>
      </w:pPr>
      <w:bookmarkStart w:id="0" w:name="_GoBack"/>
      <w:bookmarkEnd w:id="0"/>
      <w:r w:rsidRPr="007855FE">
        <w:rPr>
          <w:rFonts w:ascii="Calibri" w:hAnsi="Calibri"/>
          <w:b/>
          <w:smallCaps/>
          <w:sz w:val="32"/>
          <w:szCs w:val="32"/>
        </w:rPr>
        <w:t>Attachment A</w:t>
      </w:r>
    </w:p>
    <w:p w14:paraId="50A0B66F" w14:textId="77777777" w:rsidR="007855FE" w:rsidRDefault="007855FE" w:rsidP="00FC00FD">
      <w:pPr>
        <w:widowControl/>
        <w:suppressAutoHyphens/>
        <w:jc w:val="center"/>
        <w:rPr>
          <w:rFonts w:ascii="Calibri" w:hAnsi="Calibri"/>
          <w:b/>
          <w:smallCaps/>
          <w:sz w:val="32"/>
          <w:szCs w:val="32"/>
        </w:rPr>
      </w:pPr>
    </w:p>
    <w:p w14:paraId="408394FE" w14:textId="77777777" w:rsidR="00FC00FD" w:rsidRPr="002304E4" w:rsidRDefault="00FC00FD" w:rsidP="00FC00FD">
      <w:pPr>
        <w:widowControl/>
        <w:suppressAutoHyphens/>
        <w:jc w:val="center"/>
        <w:rPr>
          <w:rFonts w:ascii="Calibri" w:hAnsi="Calibri"/>
          <w:b/>
          <w:smallCaps/>
          <w:sz w:val="32"/>
          <w:szCs w:val="32"/>
        </w:rPr>
      </w:pPr>
      <w:r w:rsidRPr="002304E4">
        <w:rPr>
          <w:rFonts w:ascii="Calibri" w:hAnsi="Calibri"/>
          <w:b/>
          <w:smallCaps/>
          <w:sz w:val="32"/>
          <w:szCs w:val="32"/>
        </w:rPr>
        <w:t>Comprehensive Ethics Policy</w:t>
      </w:r>
    </w:p>
    <w:p w14:paraId="12F7B7DB" w14:textId="77777777" w:rsidR="00FC00FD" w:rsidRPr="002304E4" w:rsidRDefault="00FC00FD" w:rsidP="00E00E12">
      <w:pPr>
        <w:widowControl/>
        <w:suppressAutoHyphens/>
        <w:spacing w:after="240"/>
        <w:jc w:val="center"/>
        <w:rPr>
          <w:rFonts w:ascii="Calibri" w:hAnsi="Calibri"/>
          <w:b/>
          <w:smallCaps/>
          <w:sz w:val="32"/>
          <w:szCs w:val="32"/>
        </w:rPr>
      </w:pPr>
      <w:r w:rsidRPr="002304E4">
        <w:rPr>
          <w:rFonts w:ascii="Calibri" w:hAnsi="Calibri"/>
          <w:b/>
          <w:smallCaps/>
          <w:sz w:val="32"/>
          <w:szCs w:val="32"/>
        </w:rPr>
        <w:t xml:space="preserve">of the </w:t>
      </w:r>
      <w:r w:rsidR="00B462B7">
        <w:rPr>
          <w:rFonts w:ascii="Calibri" w:hAnsi="Calibri"/>
          <w:b/>
          <w:smallCaps/>
          <w:sz w:val="32"/>
          <w:szCs w:val="32"/>
        </w:rPr>
        <w:t>Clermont</w:t>
      </w:r>
      <w:r w:rsidRPr="002304E4">
        <w:rPr>
          <w:rFonts w:ascii="Calibri" w:hAnsi="Calibri"/>
          <w:b/>
          <w:smallCaps/>
          <w:sz w:val="32"/>
          <w:szCs w:val="32"/>
        </w:rPr>
        <w:t xml:space="preserve"> County Land Reutilization Corporation</w:t>
      </w:r>
    </w:p>
    <w:p w14:paraId="44550F65" w14:textId="77777777" w:rsidR="001E0200" w:rsidRPr="002304E4" w:rsidRDefault="001E0200" w:rsidP="000B04FF">
      <w:pPr>
        <w:widowControl/>
        <w:suppressAutoHyphens/>
        <w:spacing w:before="120" w:after="240"/>
        <w:jc w:val="center"/>
        <w:rPr>
          <w:rFonts w:asciiTheme="minorHAnsi" w:hAnsiTheme="minorHAnsi"/>
          <w:b/>
          <w:smallCaps/>
          <w:sz w:val="32"/>
          <w:szCs w:val="32"/>
          <w:u w:val="single"/>
        </w:rPr>
      </w:pPr>
      <w:r w:rsidRPr="002304E4">
        <w:rPr>
          <w:rFonts w:asciiTheme="minorHAnsi" w:hAnsiTheme="minorHAnsi"/>
          <w:b/>
          <w:smallCaps/>
          <w:sz w:val="32"/>
          <w:szCs w:val="32"/>
          <w:u w:val="single"/>
        </w:rPr>
        <w:t xml:space="preserve">Chapter </w:t>
      </w:r>
      <w:r w:rsidR="00892A8E" w:rsidRPr="002304E4">
        <w:rPr>
          <w:rFonts w:asciiTheme="minorHAnsi" w:hAnsiTheme="minorHAnsi"/>
          <w:b/>
          <w:smallCaps/>
          <w:sz w:val="32"/>
          <w:szCs w:val="32"/>
          <w:u w:val="single"/>
        </w:rPr>
        <w:t>1</w:t>
      </w:r>
    </w:p>
    <w:p w14:paraId="0E3C706F" w14:textId="77777777" w:rsidR="00393F31" w:rsidRPr="002304E4" w:rsidRDefault="00393F31" w:rsidP="00796C05">
      <w:pPr>
        <w:widowControl/>
        <w:suppressAutoHyphens/>
        <w:spacing w:after="240" w:line="240" w:lineRule="exact"/>
        <w:jc w:val="center"/>
        <w:rPr>
          <w:rFonts w:asciiTheme="minorHAnsi" w:hAnsiTheme="minorHAnsi"/>
          <w:b/>
          <w:i/>
          <w:szCs w:val="24"/>
          <w:u w:val="single"/>
        </w:rPr>
      </w:pPr>
      <w:r w:rsidRPr="002304E4">
        <w:rPr>
          <w:rFonts w:asciiTheme="minorHAnsi" w:hAnsiTheme="minorHAnsi"/>
          <w:b/>
          <w:i/>
          <w:szCs w:val="24"/>
          <w:u w:val="single"/>
        </w:rPr>
        <w:t>CONFLICTS OF INTEREST POLICY</w:t>
      </w:r>
    </w:p>
    <w:p w14:paraId="3FB20487" w14:textId="1996A4B5" w:rsidR="00393F31" w:rsidRPr="002304E4" w:rsidRDefault="00393F31" w:rsidP="002304E4">
      <w:pPr>
        <w:widowControl/>
        <w:suppressAutoHyphens/>
        <w:spacing w:after="240" w:line="276" w:lineRule="auto"/>
        <w:jc w:val="both"/>
        <w:rPr>
          <w:rFonts w:asciiTheme="minorHAnsi" w:hAnsiTheme="minorHAnsi"/>
          <w:szCs w:val="24"/>
        </w:rPr>
      </w:pPr>
      <w:r w:rsidRPr="002304E4">
        <w:rPr>
          <w:rFonts w:asciiTheme="minorHAnsi" w:hAnsiTheme="minorHAnsi"/>
          <w:szCs w:val="24"/>
          <w:u w:val="single"/>
        </w:rPr>
        <w:t>Section 1</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Purpose</w:t>
      </w:r>
      <w:r w:rsidRPr="002304E4">
        <w:rPr>
          <w:rFonts w:asciiTheme="minorHAnsi" w:hAnsiTheme="minorHAnsi"/>
          <w:szCs w:val="24"/>
        </w:rPr>
        <w:t xml:space="preserve">.  The purpose of this conflicts of interest policy (this </w:t>
      </w:r>
      <w:r w:rsidR="008E7CD8">
        <w:rPr>
          <w:rFonts w:asciiTheme="minorHAnsi" w:hAnsiTheme="minorHAnsi"/>
          <w:szCs w:val="24"/>
        </w:rPr>
        <w:t>“</w:t>
      </w:r>
      <w:r w:rsidRPr="002304E4">
        <w:rPr>
          <w:rFonts w:asciiTheme="minorHAnsi" w:hAnsiTheme="minorHAnsi"/>
          <w:szCs w:val="24"/>
        </w:rPr>
        <w:t>Policy</w:t>
      </w:r>
      <w:r w:rsidR="008E7CD8">
        <w:rPr>
          <w:rFonts w:asciiTheme="minorHAnsi" w:hAnsiTheme="minorHAnsi"/>
          <w:szCs w:val="24"/>
        </w:rPr>
        <w:t>”</w:t>
      </w:r>
      <w:r w:rsidRPr="002304E4">
        <w:rPr>
          <w:rFonts w:asciiTheme="minorHAnsi" w:hAnsiTheme="minorHAnsi"/>
          <w:szCs w:val="24"/>
        </w:rPr>
        <w:t xml:space="preserve">) is to protect the interests of the </w:t>
      </w:r>
      <w:r w:rsidR="00B462B7">
        <w:rPr>
          <w:rFonts w:asciiTheme="minorHAnsi" w:hAnsiTheme="minorHAnsi"/>
          <w:szCs w:val="24"/>
        </w:rPr>
        <w:t>Clermont</w:t>
      </w:r>
      <w:r w:rsidRPr="002304E4">
        <w:rPr>
          <w:rFonts w:asciiTheme="minorHAnsi" w:hAnsiTheme="minorHAnsi"/>
          <w:szCs w:val="24"/>
        </w:rPr>
        <w:t xml:space="preserve"> County Land Reutilization Corporation (the </w:t>
      </w:r>
      <w:r w:rsidR="008E7CD8">
        <w:rPr>
          <w:rFonts w:asciiTheme="minorHAnsi" w:hAnsiTheme="minorHAnsi"/>
          <w:szCs w:val="24"/>
        </w:rPr>
        <w:t>“</w:t>
      </w:r>
      <w:r w:rsidRPr="002304E4">
        <w:rPr>
          <w:rFonts w:asciiTheme="minorHAnsi" w:hAnsiTheme="minorHAnsi"/>
          <w:szCs w:val="24"/>
        </w:rPr>
        <w:t>Corporation</w:t>
      </w:r>
      <w:r w:rsidR="008E7CD8">
        <w:rPr>
          <w:rFonts w:asciiTheme="minorHAnsi" w:hAnsiTheme="minorHAnsi"/>
          <w:szCs w:val="24"/>
        </w:rPr>
        <w:t>”</w:t>
      </w:r>
      <w:r w:rsidRPr="002304E4">
        <w:rPr>
          <w:rFonts w:asciiTheme="minorHAnsi" w:hAnsiTheme="minorHAnsi"/>
          <w:szCs w:val="24"/>
        </w:rPr>
        <w:t>) when it is contemplating entering into a transaction or arrangement that might benefit the private interest of an Officer</w:t>
      </w:r>
      <w:r w:rsidR="00A74C78" w:rsidRPr="002304E4">
        <w:rPr>
          <w:rFonts w:asciiTheme="minorHAnsi" w:hAnsiTheme="minorHAnsi"/>
          <w:szCs w:val="24"/>
        </w:rPr>
        <w:t>,</w:t>
      </w:r>
      <w:r w:rsidRPr="002304E4">
        <w:rPr>
          <w:rFonts w:asciiTheme="minorHAnsi" w:hAnsiTheme="minorHAnsi"/>
          <w:szCs w:val="24"/>
        </w:rPr>
        <w:t xml:space="preserve"> Director</w:t>
      </w:r>
      <w:r w:rsidR="00A74C78" w:rsidRPr="002304E4">
        <w:rPr>
          <w:rFonts w:asciiTheme="minorHAnsi" w:hAnsiTheme="minorHAnsi"/>
          <w:szCs w:val="24"/>
        </w:rPr>
        <w:t xml:space="preserve"> or employee of the Corporation</w:t>
      </w:r>
      <w:r w:rsidRPr="002304E4">
        <w:rPr>
          <w:rFonts w:asciiTheme="minorHAnsi" w:hAnsiTheme="minorHAnsi"/>
          <w:szCs w:val="24"/>
        </w:rPr>
        <w:t xml:space="preserve">. </w:t>
      </w:r>
      <w:r w:rsidR="006F2694" w:rsidRPr="002304E4">
        <w:rPr>
          <w:rFonts w:asciiTheme="minorHAnsi" w:hAnsiTheme="minorHAnsi"/>
          <w:szCs w:val="24"/>
        </w:rPr>
        <w:t>A transaction or arrangement that provides a public benefit to a political subdivision with which an Officer</w:t>
      </w:r>
      <w:r w:rsidR="00A74C78" w:rsidRPr="002304E4">
        <w:rPr>
          <w:rFonts w:asciiTheme="minorHAnsi" w:hAnsiTheme="minorHAnsi"/>
          <w:szCs w:val="24"/>
        </w:rPr>
        <w:t>,</w:t>
      </w:r>
      <w:r w:rsidR="006F2694" w:rsidRPr="002304E4">
        <w:rPr>
          <w:rFonts w:asciiTheme="minorHAnsi" w:hAnsiTheme="minorHAnsi"/>
          <w:szCs w:val="24"/>
        </w:rPr>
        <w:t xml:space="preserve"> Director </w:t>
      </w:r>
      <w:r w:rsidR="00A74C78" w:rsidRPr="002304E4">
        <w:rPr>
          <w:rFonts w:asciiTheme="minorHAnsi" w:hAnsiTheme="minorHAnsi"/>
          <w:szCs w:val="24"/>
        </w:rPr>
        <w:t xml:space="preserve">or employee </w:t>
      </w:r>
      <w:r w:rsidR="006F2694" w:rsidRPr="002304E4">
        <w:rPr>
          <w:rFonts w:asciiTheme="minorHAnsi" w:hAnsiTheme="minorHAnsi"/>
          <w:szCs w:val="24"/>
        </w:rPr>
        <w:t xml:space="preserve">is </w:t>
      </w:r>
      <w:r w:rsidR="00376BCF" w:rsidRPr="002304E4">
        <w:rPr>
          <w:rFonts w:asciiTheme="minorHAnsi" w:hAnsiTheme="minorHAnsi"/>
          <w:szCs w:val="24"/>
        </w:rPr>
        <w:t xml:space="preserve">associated either by election or employment is not in and of itself a conflict of interest under this Policy.  </w:t>
      </w:r>
      <w:r w:rsidRPr="002304E4">
        <w:rPr>
          <w:rFonts w:asciiTheme="minorHAnsi" w:hAnsiTheme="minorHAnsi"/>
          <w:szCs w:val="24"/>
        </w:rPr>
        <w:t>This Policy is intended to supplement but not replace the provisions of the</w:t>
      </w:r>
      <w:r w:rsidR="004E7128" w:rsidRPr="002304E4">
        <w:rPr>
          <w:rFonts w:asciiTheme="minorHAnsi" w:hAnsiTheme="minorHAnsi"/>
          <w:szCs w:val="24"/>
        </w:rPr>
        <w:t xml:space="preserve"> Ohio Revised Code </w:t>
      </w:r>
      <w:r w:rsidR="007F3C43" w:rsidRPr="002304E4">
        <w:rPr>
          <w:rFonts w:asciiTheme="minorHAnsi" w:hAnsiTheme="minorHAnsi"/>
          <w:szCs w:val="24"/>
        </w:rPr>
        <w:t>where such provisions are determined by a court or other body with jurisdiction over such matters to be applicable to the Officers, Directors or employees of the Corporation</w:t>
      </w:r>
      <w:r w:rsidR="003E69FF" w:rsidRPr="002304E4">
        <w:rPr>
          <w:rFonts w:asciiTheme="minorHAnsi" w:hAnsiTheme="minorHAnsi"/>
          <w:szCs w:val="24"/>
        </w:rPr>
        <w:t>, including the following provisions set forth in the first paragraph of Section 1724.10(B)(1) thereof</w:t>
      </w:r>
      <w:r w:rsidR="00A43091" w:rsidRPr="002304E4">
        <w:rPr>
          <w:rFonts w:asciiTheme="minorHAnsi" w:hAnsiTheme="minorHAnsi"/>
          <w:szCs w:val="24"/>
        </w:rPr>
        <w:t xml:space="preserve"> which address </w:t>
      </w:r>
      <w:r w:rsidR="00376BCF" w:rsidRPr="002304E4">
        <w:rPr>
          <w:rFonts w:asciiTheme="minorHAnsi" w:hAnsiTheme="minorHAnsi"/>
          <w:szCs w:val="24"/>
        </w:rPr>
        <w:t xml:space="preserve">the issue of not only </w:t>
      </w:r>
      <w:r w:rsidR="00A43091" w:rsidRPr="002304E4">
        <w:rPr>
          <w:rFonts w:asciiTheme="minorHAnsi" w:hAnsiTheme="minorHAnsi"/>
          <w:szCs w:val="24"/>
        </w:rPr>
        <w:t xml:space="preserve">conflicts of interest but also </w:t>
      </w:r>
      <w:r w:rsidR="00376BCF" w:rsidRPr="002304E4">
        <w:rPr>
          <w:rFonts w:asciiTheme="minorHAnsi" w:hAnsiTheme="minorHAnsi"/>
          <w:szCs w:val="24"/>
        </w:rPr>
        <w:t xml:space="preserve">the </w:t>
      </w:r>
      <w:r w:rsidR="00A43091" w:rsidRPr="002304E4">
        <w:rPr>
          <w:rFonts w:asciiTheme="minorHAnsi" w:hAnsiTheme="minorHAnsi"/>
          <w:szCs w:val="24"/>
        </w:rPr>
        <w:t>incompatibility of public offices</w:t>
      </w:r>
      <w:r w:rsidR="003E69FF" w:rsidRPr="002304E4">
        <w:rPr>
          <w:rFonts w:asciiTheme="minorHAnsi" w:hAnsiTheme="minorHAnsi"/>
          <w:szCs w:val="24"/>
        </w:rPr>
        <w:t>:</w:t>
      </w:r>
    </w:p>
    <w:p w14:paraId="2B647D58" w14:textId="29FD8EDB" w:rsidR="003E69FF" w:rsidRDefault="008E7CD8" w:rsidP="00345C93">
      <w:pPr>
        <w:widowControl/>
        <w:suppressAutoHyphens/>
        <w:spacing w:after="240" w:line="276" w:lineRule="auto"/>
        <w:ind w:left="720"/>
        <w:jc w:val="both"/>
        <w:rPr>
          <w:rFonts w:asciiTheme="minorHAnsi" w:hAnsiTheme="minorHAnsi"/>
          <w:i/>
          <w:szCs w:val="24"/>
        </w:rPr>
      </w:pPr>
      <w:r>
        <w:rPr>
          <w:rFonts w:asciiTheme="minorHAnsi" w:hAnsiTheme="minorHAnsi"/>
          <w:i/>
          <w:szCs w:val="24"/>
        </w:rPr>
        <w:t>“</w:t>
      </w:r>
      <w:r w:rsidR="003E69FF" w:rsidRPr="002304E4">
        <w:rPr>
          <w:rFonts w:asciiTheme="minorHAnsi" w:hAnsiTheme="minorHAnsi"/>
          <w:i/>
          <w:szCs w:val="24"/>
        </w:rPr>
        <w:t>...Membership on the governing board of a community improvement corporation does not constitute the holding of a public office or employment within the meaning of sections 731.02 and 731.12 of the Revised Code or any other section of the Revised Code.... Membership on such governing boards shall not constitute an interest, either direct or indirect, in a contract or expenditure of money by any municipal corporation, township, county, or other political subdivision. No member of such governing boards shall be disqualified from holding any public office or employment, nor shall such member forfeit any such office or employment, by reason of membership on the governing board of a community improvement corporation notwithstanding any law to the contrary.</w:t>
      </w:r>
      <w:r>
        <w:rPr>
          <w:rFonts w:asciiTheme="minorHAnsi" w:hAnsiTheme="minorHAnsi"/>
          <w:i/>
          <w:szCs w:val="24"/>
        </w:rPr>
        <w:t>”</w:t>
      </w:r>
    </w:p>
    <w:p w14:paraId="49296BB0" w14:textId="77777777" w:rsidR="00393F31" w:rsidRPr="002304E4" w:rsidRDefault="00393F31" w:rsidP="002304E4">
      <w:pPr>
        <w:widowControl/>
        <w:suppressAutoHyphens/>
        <w:spacing w:after="240" w:line="276" w:lineRule="auto"/>
        <w:rPr>
          <w:rFonts w:asciiTheme="minorHAnsi" w:hAnsiTheme="minorHAnsi"/>
          <w:szCs w:val="24"/>
        </w:rPr>
      </w:pPr>
      <w:bookmarkStart w:id="1" w:name="OLE_LINK1"/>
      <w:bookmarkStart w:id="2" w:name="OLE_LINK2"/>
      <w:r w:rsidRPr="002304E4">
        <w:rPr>
          <w:rFonts w:asciiTheme="minorHAnsi" w:hAnsiTheme="minorHAnsi"/>
          <w:szCs w:val="24"/>
          <w:u w:val="single"/>
        </w:rPr>
        <w:t>Section 2</w:t>
      </w:r>
      <w:r w:rsidRPr="002304E4">
        <w:rPr>
          <w:rFonts w:asciiTheme="minorHAnsi" w:hAnsiTheme="minorHAnsi"/>
          <w:szCs w:val="24"/>
        </w:rPr>
        <w:t>.</w:t>
      </w:r>
      <w:r w:rsidRPr="002304E4">
        <w:rPr>
          <w:rFonts w:asciiTheme="minorHAnsi" w:hAnsiTheme="minorHAnsi"/>
          <w:szCs w:val="24"/>
        </w:rPr>
        <w:tab/>
      </w:r>
      <w:bookmarkEnd w:id="1"/>
      <w:bookmarkEnd w:id="2"/>
      <w:r w:rsidR="007F3C43" w:rsidRPr="002304E4">
        <w:rPr>
          <w:rFonts w:asciiTheme="minorHAnsi" w:hAnsiTheme="minorHAnsi"/>
          <w:szCs w:val="24"/>
          <w:u w:val="single"/>
        </w:rPr>
        <w:t xml:space="preserve">Prohibited </w:t>
      </w:r>
      <w:r w:rsidR="005A073B" w:rsidRPr="002304E4">
        <w:rPr>
          <w:rFonts w:asciiTheme="minorHAnsi" w:hAnsiTheme="minorHAnsi"/>
          <w:szCs w:val="24"/>
          <w:u w:val="single"/>
        </w:rPr>
        <w:t xml:space="preserve">Interests and </w:t>
      </w:r>
      <w:r w:rsidR="007F3C43" w:rsidRPr="002304E4">
        <w:rPr>
          <w:rFonts w:asciiTheme="minorHAnsi" w:hAnsiTheme="minorHAnsi"/>
          <w:szCs w:val="24"/>
          <w:u w:val="single"/>
        </w:rPr>
        <w:t>Actions</w:t>
      </w:r>
      <w:r w:rsidR="005A073B" w:rsidRPr="002304E4">
        <w:rPr>
          <w:rFonts w:asciiTheme="minorHAnsi" w:hAnsiTheme="minorHAnsi"/>
          <w:szCs w:val="24"/>
          <w:u w:val="single"/>
        </w:rPr>
        <w:t xml:space="preserve"> of Directors, Officers</w:t>
      </w:r>
      <w:r w:rsidR="007F3C43" w:rsidRPr="002304E4">
        <w:rPr>
          <w:rFonts w:asciiTheme="minorHAnsi" w:hAnsiTheme="minorHAnsi"/>
          <w:szCs w:val="24"/>
          <w:u w:val="single"/>
        </w:rPr>
        <w:t xml:space="preserve"> and </w:t>
      </w:r>
      <w:r w:rsidR="005A073B" w:rsidRPr="002304E4">
        <w:rPr>
          <w:rFonts w:asciiTheme="minorHAnsi" w:hAnsiTheme="minorHAnsi"/>
          <w:szCs w:val="24"/>
          <w:u w:val="single"/>
        </w:rPr>
        <w:t>Employees</w:t>
      </w:r>
      <w:r w:rsidR="008A5375" w:rsidRPr="002304E4">
        <w:rPr>
          <w:rFonts w:asciiTheme="minorHAnsi" w:hAnsiTheme="minorHAnsi"/>
          <w:szCs w:val="24"/>
          <w:u w:val="single"/>
        </w:rPr>
        <w:t xml:space="preserve">; </w:t>
      </w:r>
      <w:r w:rsidR="005A073B" w:rsidRPr="002304E4">
        <w:rPr>
          <w:rFonts w:asciiTheme="minorHAnsi" w:hAnsiTheme="minorHAnsi"/>
          <w:szCs w:val="24"/>
          <w:u w:val="single"/>
        </w:rPr>
        <w:t xml:space="preserve">Permitted Interests; </w:t>
      </w:r>
      <w:r w:rsidR="008A5375" w:rsidRPr="002304E4">
        <w:rPr>
          <w:rFonts w:asciiTheme="minorHAnsi" w:hAnsiTheme="minorHAnsi"/>
          <w:szCs w:val="24"/>
          <w:u w:val="single"/>
        </w:rPr>
        <w:t>Exceptions</w:t>
      </w:r>
      <w:r w:rsidR="008A5375" w:rsidRPr="002304E4">
        <w:rPr>
          <w:rFonts w:asciiTheme="minorHAnsi" w:hAnsiTheme="minorHAnsi"/>
          <w:szCs w:val="24"/>
        </w:rPr>
        <w:t>.</w:t>
      </w:r>
    </w:p>
    <w:p w14:paraId="55152D28" w14:textId="77777777" w:rsidR="00393F31" w:rsidRPr="002304E4" w:rsidRDefault="00393F31" w:rsidP="002304E4">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2.1</w:t>
      </w:r>
      <w:r w:rsidRPr="002304E4">
        <w:rPr>
          <w:rFonts w:asciiTheme="minorHAnsi" w:hAnsiTheme="minorHAnsi"/>
          <w:szCs w:val="24"/>
        </w:rPr>
        <w:t>.</w:t>
      </w:r>
      <w:r w:rsidRPr="002304E4">
        <w:rPr>
          <w:rFonts w:asciiTheme="minorHAnsi" w:hAnsiTheme="minorHAnsi"/>
          <w:szCs w:val="24"/>
        </w:rPr>
        <w:tab/>
      </w:r>
      <w:r w:rsidR="005A073B" w:rsidRPr="002304E4">
        <w:rPr>
          <w:rFonts w:asciiTheme="minorHAnsi" w:hAnsiTheme="minorHAnsi"/>
          <w:szCs w:val="24"/>
          <w:u w:val="single"/>
        </w:rPr>
        <w:t>Prohibited Interests in Corporation Contracts</w:t>
      </w:r>
      <w:r w:rsidR="005A073B" w:rsidRPr="002304E4">
        <w:rPr>
          <w:rFonts w:asciiTheme="minorHAnsi" w:hAnsiTheme="minorHAnsi"/>
          <w:szCs w:val="24"/>
        </w:rPr>
        <w:t xml:space="preserve">. </w:t>
      </w:r>
      <w:r w:rsidR="007F3C43" w:rsidRPr="002304E4">
        <w:rPr>
          <w:rFonts w:asciiTheme="minorHAnsi" w:hAnsiTheme="minorHAnsi"/>
          <w:szCs w:val="24"/>
        </w:rPr>
        <w:t>No Director, Officer or employee of the Corporation shall knowingly do any of the following:</w:t>
      </w:r>
    </w:p>
    <w:p w14:paraId="287238CA" w14:textId="050D31E9" w:rsidR="00345C93" w:rsidRDefault="00E13549" w:rsidP="002304E4">
      <w:pPr>
        <w:keepNext/>
        <w:keepLines/>
        <w:widowControl/>
        <w:numPr>
          <w:ilvl w:val="0"/>
          <w:numId w:val="30"/>
        </w:numPr>
        <w:tabs>
          <w:tab w:val="clear" w:pos="2160"/>
          <w:tab w:val="num" w:pos="1800"/>
        </w:tabs>
        <w:suppressAutoHyphens/>
        <w:spacing w:after="240" w:line="276" w:lineRule="auto"/>
        <w:ind w:left="1800"/>
        <w:jc w:val="both"/>
        <w:rPr>
          <w:rFonts w:asciiTheme="minorHAnsi" w:hAnsiTheme="minorHAnsi"/>
          <w:szCs w:val="24"/>
        </w:rPr>
      </w:pPr>
      <w:r w:rsidRPr="00345C93">
        <w:rPr>
          <w:rFonts w:asciiTheme="minorHAnsi" w:hAnsiTheme="minorHAnsi"/>
          <w:szCs w:val="24"/>
        </w:rPr>
        <w:lastRenderedPageBreak/>
        <w:t>Authorize, or employ the authority or influence of such person</w:t>
      </w:r>
      <w:r w:rsidR="008E7CD8">
        <w:rPr>
          <w:rFonts w:asciiTheme="minorHAnsi" w:hAnsiTheme="minorHAnsi"/>
          <w:szCs w:val="24"/>
        </w:rPr>
        <w:t>’</w:t>
      </w:r>
      <w:r w:rsidRPr="00345C93">
        <w:rPr>
          <w:rFonts w:asciiTheme="minorHAnsi" w:hAnsiTheme="minorHAnsi"/>
          <w:szCs w:val="24"/>
        </w:rPr>
        <w:t>s office to secure authorization of any contract</w:t>
      </w:r>
      <w:r w:rsidR="005A073B" w:rsidRPr="00345C93">
        <w:rPr>
          <w:rFonts w:asciiTheme="minorHAnsi" w:hAnsiTheme="minorHAnsi"/>
          <w:szCs w:val="24"/>
        </w:rPr>
        <w:t xml:space="preserve"> with the Corporation</w:t>
      </w:r>
      <w:r w:rsidRPr="00345C93">
        <w:rPr>
          <w:rFonts w:asciiTheme="minorHAnsi" w:hAnsiTheme="minorHAnsi"/>
          <w:szCs w:val="24"/>
        </w:rPr>
        <w:t xml:space="preserve"> in which such person, a member of such person</w:t>
      </w:r>
      <w:r w:rsidR="008E7CD8">
        <w:rPr>
          <w:rFonts w:asciiTheme="minorHAnsi" w:hAnsiTheme="minorHAnsi"/>
          <w:szCs w:val="24"/>
        </w:rPr>
        <w:t>’</w:t>
      </w:r>
      <w:r w:rsidRPr="00345C93">
        <w:rPr>
          <w:rFonts w:asciiTheme="minorHAnsi" w:hAnsiTheme="minorHAnsi"/>
          <w:szCs w:val="24"/>
        </w:rPr>
        <w:t>s family, or any of such person</w:t>
      </w:r>
      <w:r w:rsidR="008E7CD8">
        <w:rPr>
          <w:rFonts w:asciiTheme="minorHAnsi" w:hAnsiTheme="minorHAnsi"/>
          <w:szCs w:val="24"/>
        </w:rPr>
        <w:t>’</w:t>
      </w:r>
      <w:r w:rsidRPr="00345C93">
        <w:rPr>
          <w:rFonts w:asciiTheme="minorHAnsi" w:hAnsiTheme="minorHAnsi"/>
          <w:szCs w:val="24"/>
        </w:rPr>
        <w:t>s business associates has an interest;</w:t>
      </w:r>
    </w:p>
    <w:p w14:paraId="742B7386" w14:textId="77777777" w:rsidR="005028C4" w:rsidRDefault="00E13549" w:rsidP="002304E4">
      <w:pPr>
        <w:keepNext/>
        <w:keepLines/>
        <w:widowControl/>
        <w:numPr>
          <w:ilvl w:val="0"/>
          <w:numId w:val="30"/>
        </w:numPr>
        <w:tabs>
          <w:tab w:val="clear" w:pos="2160"/>
          <w:tab w:val="num" w:pos="1800"/>
        </w:tabs>
        <w:suppressAutoHyphens/>
        <w:spacing w:after="240" w:line="276" w:lineRule="auto"/>
        <w:ind w:left="1800"/>
        <w:jc w:val="both"/>
        <w:rPr>
          <w:rFonts w:asciiTheme="minorHAnsi" w:hAnsiTheme="minorHAnsi"/>
          <w:szCs w:val="24"/>
        </w:rPr>
      </w:pPr>
      <w:r w:rsidRPr="00345C93">
        <w:rPr>
          <w:rFonts w:asciiTheme="minorHAnsi" w:hAnsiTheme="minorHAnsi"/>
          <w:szCs w:val="24"/>
        </w:rPr>
        <w:t>Authorize, or employ the authority or influence of such person</w:t>
      </w:r>
      <w:r w:rsidR="008E7CD8">
        <w:rPr>
          <w:rFonts w:asciiTheme="minorHAnsi" w:hAnsiTheme="minorHAnsi"/>
          <w:szCs w:val="24"/>
        </w:rPr>
        <w:t>’</w:t>
      </w:r>
      <w:r w:rsidRPr="00345C93">
        <w:rPr>
          <w:rFonts w:asciiTheme="minorHAnsi" w:hAnsiTheme="minorHAnsi"/>
          <w:szCs w:val="24"/>
        </w:rPr>
        <w:t>s office to secure the investment of funds in any share, bond, mortgage, or other security, with respect to which such person, a member of such person</w:t>
      </w:r>
      <w:r w:rsidR="008E7CD8">
        <w:rPr>
          <w:rFonts w:asciiTheme="minorHAnsi" w:hAnsiTheme="minorHAnsi"/>
          <w:szCs w:val="24"/>
        </w:rPr>
        <w:t>’</w:t>
      </w:r>
      <w:r w:rsidRPr="00345C93">
        <w:rPr>
          <w:rFonts w:asciiTheme="minorHAnsi" w:hAnsiTheme="minorHAnsi"/>
          <w:szCs w:val="24"/>
        </w:rPr>
        <w:t>s family, or any of such person</w:t>
      </w:r>
      <w:r w:rsidR="008E7CD8">
        <w:rPr>
          <w:rFonts w:asciiTheme="minorHAnsi" w:hAnsiTheme="minorHAnsi"/>
          <w:szCs w:val="24"/>
        </w:rPr>
        <w:t>’</w:t>
      </w:r>
      <w:r w:rsidRPr="00345C93">
        <w:rPr>
          <w:rFonts w:asciiTheme="minorHAnsi" w:hAnsiTheme="minorHAnsi"/>
          <w:szCs w:val="24"/>
        </w:rPr>
        <w:t>s business associates either has an interest, is an underwriter, or receives any brokerage, origination, or servicing fees;</w:t>
      </w:r>
    </w:p>
    <w:p w14:paraId="75F8A13A" w14:textId="77777777" w:rsidR="005028C4" w:rsidRDefault="00E13549" w:rsidP="002304E4">
      <w:pPr>
        <w:keepNext/>
        <w:keepLines/>
        <w:widowControl/>
        <w:numPr>
          <w:ilvl w:val="0"/>
          <w:numId w:val="30"/>
        </w:numPr>
        <w:tabs>
          <w:tab w:val="clear" w:pos="2160"/>
          <w:tab w:val="num" w:pos="1800"/>
        </w:tabs>
        <w:suppressAutoHyphens/>
        <w:spacing w:after="240" w:line="276" w:lineRule="auto"/>
        <w:ind w:left="1800"/>
        <w:jc w:val="both"/>
        <w:rPr>
          <w:rFonts w:asciiTheme="minorHAnsi" w:hAnsiTheme="minorHAnsi"/>
          <w:szCs w:val="24"/>
        </w:rPr>
      </w:pPr>
      <w:r w:rsidRPr="00345C93">
        <w:rPr>
          <w:rFonts w:asciiTheme="minorHAnsi" w:hAnsiTheme="minorHAnsi"/>
          <w:szCs w:val="24"/>
        </w:rPr>
        <w:t>During such person</w:t>
      </w:r>
      <w:r w:rsidR="008E7CD8">
        <w:rPr>
          <w:rFonts w:asciiTheme="minorHAnsi" w:hAnsiTheme="minorHAnsi"/>
          <w:szCs w:val="24"/>
        </w:rPr>
        <w:t>’</w:t>
      </w:r>
      <w:r w:rsidRPr="00345C93">
        <w:rPr>
          <w:rFonts w:asciiTheme="minorHAnsi" w:hAnsiTheme="minorHAnsi"/>
          <w:szCs w:val="24"/>
        </w:rPr>
        <w:t>s term of office with the Corporation or within one year thereafter, occupy any position of profit in the prosecution of a contract authorized by such person or by the Board of Directors of the Corporation of which such person was a member at the time of authorization, unless the contract was let by informal competitive bidding to the lowest and best bidder;</w:t>
      </w:r>
    </w:p>
    <w:p w14:paraId="40F96E61" w14:textId="292F8C61" w:rsidR="00E13549" w:rsidRPr="00345C93" w:rsidRDefault="00E13549" w:rsidP="002304E4">
      <w:pPr>
        <w:keepNext/>
        <w:keepLines/>
        <w:widowControl/>
        <w:numPr>
          <w:ilvl w:val="0"/>
          <w:numId w:val="30"/>
        </w:numPr>
        <w:tabs>
          <w:tab w:val="clear" w:pos="2160"/>
          <w:tab w:val="num" w:pos="1800"/>
        </w:tabs>
        <w:suppressAutoHyphens/>
        <w:spacing w:after="240" w:line="276" w:lineRule="auto"/>
        <w:ind w:left="1800"/>
        <w:jc w:val="both"/>
        <w:rPr>
          <w:rFonts w:asciiTheme="minorHAnsi" w:hAnsiTheme="minorHAnsi"/>
          <w:szCs w:val="24"/>
        </w:rPr>
      </w:pPr>
      <w:r w:rsidRPr="00345C93">
        <w:rPr>
          <w:rFonts w:asciiTheme="minorHAnsi" w:hAnsiTheme="minorHAnsi"/>
          <w:szCs w:val="24"/>
        </w:rPr>
        <w:t>Have an interest in the profits or benefits of a contract entered into by or for the use of the Corporation;</w:t>
      </w:r>
    </w:p>
    <w:p w14:paraId="3C0C66A4" w14:textId="44FF727C" w:rsidR="00E13549" w:rsidRPr="002304E4" w:rsidRDefault="00E13549" w:rsidP="002304E4">
      <w:pPr>
        <w:keepNext/>
        <w:keepLines/>
        <w:widowControl/>
        <w:numPr>
          <w:ilvl w:val="0"/>
          <w:numId w:val="30"/>
        </w:numPr>
        <w:suppressAutoHyphens/>
        <w:spacing w:after="240" w:line="276" w:lineRule="auto"/>
        <w:ind w:left="1800"/>
        <w:jc w:val="both"/>
        <w:rPr>
          <w:rFonts w:asciiTheme="minorHAnsi" w:hAnsiTheme="minorHAnsi"/>
          <w:szCs w:val="24"/>
        </w:rPr>
      </w:pPr>
      <w:r w:rsidRPr="002304E4">
        <w:rPr>
          <w:rFonts w:asciiTheme="minorHAnsi" w:hAnsiTheme="minorHAnsi"/>
          <w:szCs w:val="24"/>
        </w:rPr>
        <w:t>Have an interest in the profits or benefits of a contract that is not let by informal competitive bidding if not required under the Corporation</w:t>
      </w:r>
      <w:r w:rsidR="008E7CD8">
        <w:rPr>
          <w:rFonts w:asciiTheme="minorHAnsi" w:hAnsiTheme="minorHAnsi"/>
          <w:szCs w:val="24"/>
        </w:rPr>
        <w:t>’</w:t>
      </w:r>
      <w:r w:rsidRPr="002304E4">
        <w:rPr>
          <w:rFonts w:asciiTheme="minorHAnsi" w:hAnsiTheme="minorHAnsi"/>
          <w:szCs w:val="24"/>
        </w:rPr>
        <w:t>s Informal Competitive Bidding Policy and that involves more than one hundred fifty dollars.</w:t>
      </w:r>
    </w:p>
    <w:p w14:paraId="42CA6E88" w14:textId="01D8F010" w:rsidR="00E13549" w:rsidRPr="002304E4" w:rsidRDefault="0082168F" w:rsidP="00BE2370">
      <w:pPr>
        <w:keepNext/>
        <w:keepLines/>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2.2</w:t>
      </w:r>
      <w:r w:rsidRPr="002304E4">
        <w:rPr>
          <w:rFonts w:asciiTheme="minorHAnsi" w:hAnsiTheme="minorHAnsi"/>
          <w:szCs w:val="24"/>
        </w:rPr>
        <w:t>.</w:t>
      </w:r>
      <w:r w:rsidR="005028C4">
        <w:rPr>
          <w:rFonts w:asciiTheme="minorHAnsi" w:hAnsiTheme="minorHAnsi"/>
          <w:szCs w:val="24"/>
        </w:rPr>
        <w:tab/>
      </w:r>
      <w:r w:rsidR="005A073B" w:rsidRPr="002304E4">
        <w:rPr>
          <w:rFonts w:asciiTheme="minorHAnsi" w:hAnsiTheme="minorHAnsi"/>
          <w:szCs w:val="24"/>
          <w:u w:val="single"/>
        </w:rPr>
        <w:t>Permitted Interests</w:t>
      </w:r>
      <w:r w:rsidR="005A073B" w:rsidRPr="002304E4">
        <w:rPr>
          <w:rFonts w:asciiTheme="minorHAnsi" w:hAnsiTheme="minorHAnsi"/>
          <w:szCs w:val="24"/>
        </w:rPr>
        <w:t xml:space="preserve">.  </w:t>
      </w:r>
      <w:r w:rsidRPr="002304E4">
        <w:rPr>
          <w:rFonts w:asciiTheme="minorHAnsi" w:hAnsiTheme="minorHAnsi"/>
          <w:szCs w:val="24"/>
        </w:rPr>
        <w:t>In the absence of bribery or a purpose to defraud, a Director, Officer or employee of the Corporation, member of such person</w:t>
      </w:r>
      <w:r w:rsidR="008E7CD8">
        <w:rPr>
          <w:rFonts w:asciiTheme="minorHAnsi" w:hAnsiTheme="minorHAnsi"/>
          <w:szCs w:val="24"/>
        </w:rPr>
        <w:t>’</w:t>
      </w:r>
      <w:r w:rsidRPr="002304E4">
        <w:rPr>
          <w:rFonts w:asciiTheme="minorHAnsi" w:hAnsiTheme="minorHAnsi"/>
          <w:szCs w:val="24"/>
        </w:rPr>
        <w:t>s family, or any of such person</w:t>
      </w:r>
      <w:r w:rsidR="008E7CD8">
        <w:rPr>
          <w:rFonts w:asciiTheme="minorHAnsi" w:hAnsiTheme="minorHAnsi"/>
          <w:szCs w:val="24"/>
        </w:rPr>
        <w:t>’</w:t>
      </w:r>
      <w:r w:rsidRPr="002304E4">
        <w:rPr>
          <w:rFonts w:asciiTheme="minorHAnsi" w:hAnsiTheme="minorHAnsi"/>
          <w:szCs w:val="24"/>
        </w:rPr>
        <w:t>s business associates shall not be considered as having an interest in a Corporation contract or the investment of its funds, if all of the following apply:</w:t>
      </w:r>
    </w:p>
    <w:p w14:paraId="6AFF1FC9" w14:textId="77777777" w:rsidR="0082168F" w:rsidRPr="002304E4" w:rsidRDefault="0082168F" w:rsidP="00BE2370">
      <w:pPr>
        <w:keepNext/>
        <w:keepLines/>
        <w:widowControl/>
        <w:numPr>
          <w:ilvl w:val="0"/>
          <w:numId w:val="31"/>
        </w:numPr>
        <w:tabs>
          <w:tab w:val="clear" w:pos="225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The interest of that person is limited to owning or controlling shares of the corporation, or being a creditor of the corporation or other organization, that is the contractor on the contract involved, or that is the issuer of the security in which the funds are invested;</w:t>
      </w:r>
    </w:p>
    <w:p w14:paraId="58734DB1" w14:textId="53B7252A" w:rsidR="0082168F" w:rsidRPr="002304E4" w:rsidRDefault="0082168F" w:rsidP="00BE2370">
      <w:pPr>
        <w:keepNext/>
        <w:keepLines/>
        <w:widowControl/>
        <w:numPr>
          <w:ilvl w:val="0"/>
          <w:numId w:val="31"/>
        </w:numPr>
        <w:tabs>
          <w:tab w:val="clear" w:pos="225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The shares owned or controlled by that person do not exceed five per cent of the outstanding shares of the corporation, and the amount due that person as creditor does not exceed five per cent of the total indebtedness of the corporation or other organization;</w:t>
      </w:r>
    </w:p>
    <w:p w14:paraId="5A7859E3" w14:textId="5AF4C351" w:rsidR="00AF3771" w:rsidRDefault="0082168F" w:rsidP="00AF3771">
      <w:pPr>
        <w:keepNext/>
        <w:keepLines/>
        <w:widowControl/>
        <w:numPr>
          <w:ilvl w:val="0"/>
          <w:numId w:val="31"/>
        </w:numPr>
        <w:tabs>
          <w:tab w:val="clear" w:pos="2250"/>
          <w:tab w:val="num" w:pos="1800"/>
        </w:tabs>
        <w:suppressAutoHyphens/>
        <w:spacing w:after="240" w:line="276" w:lineRule="auto"/>
        <w:ind w:left="1800"/>
        <w:jc w:val="both"/>
        <w:rPr>
          <w:rFonts w:asciiTheme="minorHAnsi" w:hAnsiTheme="minorHAnsi"/>
          <w:szCs w:val="24"/>
        </w:rPr>
      </w:pPr>
      <w:r w:rsidRPr="00AF3771">
        <w:rPr>
          <w:rFonts w:asciiTheme="minorHAnsi" w:hAnsiTheme="minorHAnsi"/>
          <w:szCs w:val="24"/>
        </w:rPr>
        <w:lastRenderedPageBreak/>
        <w:t>That person, prior to the time the contract is entered into, files with the Board of Directors of the Corporation, an affidavit giving that person</w:t>
      </w:r>
      <w:r w:rsidR="008E7CD8">
        <w:rPr>
          <w:rFonts w:asciiTheme="minorHAnsi" w:hAnsiTheme="minorHAnsi"/>
          <w:szCs w:val="24"/>
        </w:rPr>
        <w:t>’</w:t>
      </w:r>
      <w:r w:rsidRPr="00AF3771">
        <w:rPr>
          <w:rFonts w:asciiTheme="minorHAnsi" w:hAnsiTheme="minorHAnsi"/>
          <w:szCs w:val="24"/>
        </w:rPr>
        <w:t>s exact status in connection with the corporation or other organization.</w:t>
      </w:r>
    </w:p>
    <w:p w14:paraId="561D4A75" w14:textId="2C654A1D" w:rsidR="0082168F" w:rsidRPr="00AF3771" w:rsidRDefault="0082168F" w:rsidP="00AF3771">
      <w:pPr>
        <w:keepNext/>
        <w:keepLines/>
        <w:widowControl/>
        <w:suppressAutoHyphens/>
        <w:spacing w:after="240" w:line="276" w:lineRule="auto"/>
        <w:ind w:left="720"/>
        <w:jc w:val="both"/>
        <w:rPr>
          <w:rFonts w:asciiTheme="minorHAnsi" w:hAnsiTheme="minorHAnsi"/>
          <w:szCs w:val="24"/>
        </w:rPr>
      </w:pPr>
      <w:r w:rsidRPr="00AF3771">
        <w:rPr>
          <w:rFonts w:asciiTheme="minorHAnsi" w:hAnsiTheme="minorHAnsi"/>
          <w:szCs w:val="24"/>
          <w:u w:val="single"/>
        </w:rPr>
        <w:t>Section 2.3</w:t>
      </w:r>
      <w:r w:rsidRPr="00AF3771">
        <w:rPr>
          <w:rFonts w:asciiTheme="minorHAnsi" w:hAnsiTheme="minorHAnsi"/>
          <w:szCs w:val="24"/>
        </w:rPr>
        <w:t>.</w:t>
      </w:r>
      <w:r w:rsidR="005028C4">
        <w:rPr>
          <w:rFonts w:asciiTheme="minorHAnsi" w:hAnsiTheme="minorHAnsi"/>
          <w:szCs w:val="24"/>
        </w:rPr>
        <w:tab/>
      </w:r>
      <w:r w:rsidR="005A073B" w:rsidRPr="00AF3771">
        <w:rPr>
          <w:rFonts w:asciiTheme="minorHAnsi" w:hAnsiTheme="minorHAnsi"/>
          <w:szCs w:val="24"/>
          <w:u w:val="single"/>
        </w:rPr>
        <w:t>Exceptions</w:t>
      </w:r>
      <w:r w:rsidR="005A073B" w:rsidRPr="00AF3771">
        <w:rPr>
          <w:rFonts w:asciiTheme="minorHAnsi" w:hAnsiTheme="minorHAnsi"/>
          <w:szCs w:val="24"/>
        </w:rPr>
        <w:t>.  S</w:t>
      </w:r>
      <w:r w:rsidRPr="00AF3771">
        <w:rPr>
          <w:rFonts w:asciiTheme="minorHAnsi" w:hAnsiTheme="minorHAnsi"/>
          <w:szCs w:val="24"/>
        </w:rPr>
        <w:t>ection</w:t>
      </w:r>
      <w:r w:rsidR="008A5375" w:rsidRPr="00AF3771">
        <w:rPr>
          <w:rFonts w:asciiTheme="minorHAnsi" w:hAnsiTheme="minorHAnsi"/>
          <w:szCs w:val="24"/>
        </w:rPr>
        <w:t xml:space="preserve"> 2</w:t>
      </w:r>
      <w:r w:rsidR="005A073B" w:rsidRPr="00AF3771">
        <w:rPr>
          <w:rFonts w:asciiTheme="minorHAnsi" w:hAnsiTheme="minorHAnsi"/>
          <w:szCs w:val="24"/>
        </w:rPr>
        <w:t xml:space="preserve">.1 hereof </w:t>
      </w:r>
      <w:r w:rsidRPr="00AF3771">
        <w:rPr>
          <w:rFonts w:asciiTheme="minorHAnsi" w:hAnsiTheme="minorHAnsi"/>
          <w:szCs w:val="24"/>
        </w:rPr>
        <w:t>do</w:t>
      </w:r>
      <w:r w:rsidR="005A073B" w:rsidRPr="00AF3771">
        <w:rPr>
          <w:rFonts w:asciiTheme="minorHAnsi" w:hAnsiTheme="minorHAnsi"/>
          <w:szCs w:val="24"/>
        </w:rPr>
        <w:t>es</w:t>
      </w:r>
      <w:r w:rsidRPr="00AF3771">
        <w:rPr>
          <w:rFonts w:asciiTheme="minorHAnsi" w:hAnsiTheme="minorHAnsi"/>
          <w:szCs w:val="24"/>
        </w:rPr>
        <w:t xml:space="preserve"> not apply to a Corporation contract in which a Director, Officer or employee of the Corporation, a member of such person</w:t>
      </w:r>
      <w:r w:rsidR="008E7CD8">
        <w:rPr>
          <w:rFonts w:asciiTheme="minorHAnsi" w:hAnsiTheme="minorHAnsi"/>
          <w:szCs w:val="24"/>
        </w:rPr>
        <w:t>’</w:t>
      </w:r>
      <w:r w:rsidRPr="00AF3771">
        <w:rPr>
          <w:rFonts w:asciiTheme="minorHAnsi" w:hAnsiTheme="minorHAnsi"/>
          <w:szCs w:val="24"/>
        </w:rPr>
        <w:t>s family, or one of such person</w:t>
      </w:r>
      <w:r w:rsidR="008E7CD8">
        <w:rPr>
          <w:rFonts w:asciiTheme="minorHAnsi" w:hAnsiTheme="minorHAnsi"/>
          <w:szCs w:val="24"/>
        </w:rPr>
        <w:t>’</w:t>
      </w:r>
      <w:r w:rsidRPr="00AF3771">
        <w:rPr>
          <w:rFonts w:asciiTheme="minorHAnsi" w:hAnsiTheme="minorHAnsi"/>
          <w:szCs w:val="24"/>
        </w:rPr>
        <w:t>s business associates has an interest, when all of the following apply:</w:t>
      </w:r>
    </w:p>
    <w:p w14:paraId="3CBE410C" w14:textId="77777777" w:rsidR="0082168F" w:rsidRPr="002304E4" w:rsidRDefault="0082168F" w:rsidP="00BE2370">
      <w:pPr>
        <w:keepNext/>
        <w:keepLines/>
        <w:widowControl/>
        <w:numPr>
          <w:ilvl w:val="0"/>
          <w:numId w:val="35"/>
        </w:numPr>
        <w:tabs>
          <w:tab w:val="clear" w:pos="216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The subject of the contract is necessary supplies or services for the Corporation;</w:t>
      </w:r>
    </w:p>
    <w:p w14:paraId="69D23B54" w14:textId="38BB3532" w:rsidR="008A5375" w:rsidRPr="002304E4" w:rsidRDefault="008A5375" w:rsidP="00BE2370">
      <w:pPr>
        <w:keepNext/>
        <w:keepLines/>
        <w:widowControl/>
        <w:numPr>
          <w:ilvl w:val="0"/>
          <w:numId w:val="35"/>
        </w:numPr>
        <w:tabs>
          <w:tab w:val="clear" w:pos="216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The supplies or services are unobtainable elsewhere for the same or lower cost, or are being furnished to the Corporation as part of a continuing course of dealing established prior to such person</w:t>
      </w:r>
      <w:r w:rsidR="008E7CD8">
        <w:rPr>
          <w:rFonts w:asciiTheme="minorHAnsi" w:hAnsiTheme="minorHAnsi"/>
          <w:szCs w:val="24"/>
        </w:rPr>
        <w:t>’</w:t>
      </w:r>
      <w:r w:rsidRPr="002304E4">
        <w:rPr>
          <w:rFonts w:asciiTheme="minorHAnsi" w:hAnsiTheme="minorHAnsi"/>
          <w:szCs w:val="24"/>
        </w:rPr>
        <w:t>s becoming associated with the Corporation;</w:t>
      </w:r>
    </w:p>
    <w:p w14:paraId="413AFAC7" w14:textId="42045607" w:rsidR="008A5375" w:rsidRPr="002304E4" w:rsidRDefault="008A5375" w:rsidP="00BE2370">
      <w:pPr>
        <w:keepNext/>
        <w:keepLines/>
        <w:widowControl/>
        <w:numPr>
          <w:ilvl w:val="0"/>
          <w:numId w:val="35"/>
        </w:numPr>
        <w:tabs>
          <w:tab w:val="clear" w:pos="216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The treatment accorded the Corporation is either preferential to or the same as that accorded other customers or clients of the corporation or other organization in similar transactions;</w:t>
      </w:r>
    </w:p>
    <w:p w14:paraId="0EB38867" w14:textId="6032D83F" w:rsidR="008A5375" w:rsidRPr="002304E4" w:rsidRDefault="008A5375" w:rsidP="00BE2370">
      <w:pPr>
        <w:keepNext/>
        <w:keepLines/>
        <w:widowControl/>
        <w:numPr>
          <w:ilvl w:val="0"/>
          <w:numId w:val="35"/>
        </w:numPr>
        <w:tabs>
          <w:tab w:val="clear" w:pos="216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The entire transaction is conducted at arm</w:t>
      </w:r>
      <w:r w:rsidR="008E7CD8">
        <w:rPr>
          <w:rFonts w:asciiTheme="minorHAnsi" w:hAnsiTheme="minorHAnsi"/>
          <w:szCs w:val="24"/>
        </w:rPr>
        <w:t>’</w:t>
      </w:r>
      <w:r w:rsidRPr="002304E4">
        <w:rPr>
          <w:rFonts w:asciiTheme="minorHAnsi" w:hAnsiTheme="minorHAnsi"/>
          <w:szCs w:val="24"/>
        </w:rPr>
        <w:t>s length, with full knowledge by Corporation of the interest of such person, the member of such person</w:t>
      </w:r>
      <w:r w:rsidR="008E7CD8">
        <w:rPr>
          <w:rFonts w:asciiTheme="minorHAnsi" w:hAnsiTheme="minorHAnsi"/>
          <w:szCs w:val="24"/>
        </w:rPr>
        <w:t>’</w:t>
      </w:r>
      <w:r w:rsidRPr="002304E4">
        <w:rPr>
          <w:rFonts w:asciiTheme="minorHAnsi" w:hAnsiTheme="minorHAnsi"/>
          <w:szCs w:val="24"/>
        </w:rPr>
        <w:t>s family, or business associate, and such person takes no part in the deliberations or decision of the Corporation with respect to the contract.</w:t>
      </w:r>
    </w:p>
    <w:p w14:paraId="18847E4F" w14:textId="20851217" w:rsidR="008A5375" w:rsidRPr="002304E4" w:rsidRDefault="00393F31"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2.</w:t>
      </w:r>
      <w:r w:rsidR="008A5375" w:rsidRPr="002304E4">
        <w:rPr>
          <w:rFonts w:asciiTheme="minorHAnsi" w:hAnsiTheme="minorHAnsi"/>
          <w:szCs w:val="24"/>
          <w:u w:val="single"/>
        </w:rPr>
        <w:t>4</w:t>
      </w:r>
      <w:r w:rsidRPr="002304E4">
        <w:rPr>
          <w:rFonts w:asciiTheme="minorHAnsi" w:hAnsiTheme="minorHAnsi"/>
          <w:szCs w:val="24"/>
        </w:rPr>
        <w:t>.</w:t>
      </w:r>
      <w:r w:rsidRPr="002304E4">
        <w:rPr>
          <w:rFonts w:asciiTheme="minorHAnsi" w:hAnsiTheme="minorHAnsi"/>
          <w:szCs w:val="24"/>
        </w:rPr>
        <w:tab/>
      </w:r>
      <w:r w:rsidR="00E23903" w:rsidRPr="002304E4">
        <w:rPr>
          <w:rFonts w:asciiTheme="minorHAnsi" w:hAnsiTheme="minorHAnsi"/>
          <w:szCs w:val="24"/>
          <w:u w:val="single"/>
        </w:rPr>
        <w:t>Soliciting or Accepting Improper Compensation</w:t>
      </w:r>
      <w:r w:rsidR="00E23903" w:rsidRPr="002304E4">
        <w:rPr>
          <w:rFonts w:asciiTheme="minorHAnsi" w:hAnsiTheme="minorHAnsi"/>
          <w:szCs w:val="24"/>
        </w:rPr>
        <w:t xml:space="preserve">. </w:t>
      </w:r>
      <w:r w:rsidR="008A5375" w:rsidRPr="002304E4">
        <w:rPr>
          <w:rFonts w:asciiTheme="minorHAnsi" w:hAnsiTheme="minorHAnsi"/>
          <w:szCs w:val="24"/>
        </w:rPr>
        <w:t>No Director, Officer or employee of the Corporation shall knowingly solicit or accept, and no person shall knowingly promise or give to a Director, Officer or employee of the Corporation, either of the following:</w:t>
      </w:r>
    </w:p>
    <w:p w14:paraId="2DEE5A97" w14:textId="2A070857" w:rsidR="008A5375" w:rsidRPr="002304E4" w:rsidRDefault="00E23903" w:rsidP="00BE2370">
      <w:pPr>
        <w:widowControl/>
        <w:numPr>
          <w:ilvl w:val="0"/>
          <w:numId w:val="36"/>
        </w:numPr>
        <w:tabs>
          <w:tab w:val="clear" w:pos="216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Any compensation, other than as allowed by divisions (G), (H), and (I) of Section 102.03 of the Revised Code or other provisions of law, to perform such person</w:t>
      </w:r>
      <w:r w:rsidR="008E7CD8">
        <w:rPr>
          <w:rFonts w:asciiTheme="minorHAnsi" w:hAnsiTheme="minorHAnsi"/>
          <w:szCs w:val="24"/>
        </w:rPr>
        <w:t>’</w:t>
      </w:r>
      <w:r w:rsidRPr="002304E4">
        <w:rPr>
          <w:rFonts w:asciiTheme="minorHAnsi" w:hAnsiTheme="minorHAnsi"/>
          <w:szCs w:val="24"/>
        </w:rPr>
        <w:t>s official duties, to perform any other act or service in such person</w:t>
      </w:r>
      <w:r w:rsidR="008E7CD8">
        <w:rPr>
          <w:rFonts w:asciiTheme="minorHAnsi" w:hAnsiTheme="minorHAnsi"/>
          <w:szCs w:val="24"/>
        </w:rPr>
        <w:t>’</w:t>
      </w:r>
      <w:r w:rsidRPr="002304E4">
        <w:rPr>
          <w:rFonts w:asciiTheme="minorHAnsi" w:hAnsiTheme="minorHAnsi"/>
          <w:szCs w:val="24"/>
        </w:rPr>
        <w:t>s official capacity, for the general performance of the duties of such person</w:t>
      </w:r>
      <w:r w:rsidR="008E7CD8">
        <w:rPr>
          <w:rFonts w:asciiTheme="minorHAnsi" w:hAnsiTheme="minorHAnsi"/>
          <w:szCs w:val="24"/>
        </w:rPr>
        <w:t>’</w:t>
      </w:r>
      <w:r w:rsidRPr="002304E4">
        <w:rPr>
          <w:rFonts w:asciiTheme="minorHAnsi" w:hAnsiTheme="minorHAnsi"/>
          <w:szCs w:val="24"/>
        </w:rPr>
        <w:t>s office or employment, or as a supplement to such person</w:t>
      </w:r>
      <w:r w:rsidR="008E7CD8">
        <w:rPr>
          <w:rFonts w:asciiTheme="minorHAnsi" w:hAnsiTheme="minorHAnsi"/>
          <w:szCs w:val="24"/>
        </w:rPr>
        <w:t>’</w:t>
      </w:r>
      <w:r w:rsidRPr="002304E4">
        <w:rPr>
          <w:rFonts w:asciiTheme="minorHAnsi" w:hAnsiTheme="minorHAnsi"/>
          <w:szCs w:val="24"/>
        </w:rPr>
        <w:t>s compensation;</w:t>
      </w:r>
    </w:p>
    <w:p w14:paraId="2C162E0B" w14:textId="6F96F4C5" w:rsidR="00E23903" w:rsidRPr="002304E4" w:rsidRDefault="00E23903" w:rsidP="00BE2370">
      <w:pPr>
        <w:widowControl/>
        <w:numPr>
          <w:ilvl w:val="0"/>
          <w:numId w:val="36"/>
        </w:numPr>
        <w:tabs>
          <w:tab w:val="clear" w:pos="2160"/>
          <w:tab w:val="num" w:pos="1800"/>
        </w:tabs>
        <w:suppressAutoHyphens/>
        <w:spacing w:after="240" w:line="276" w:lineRule="auto"/>
        <w:ind w:left="1800"/>
        <w:jc w:val="both"/>
        <w:rPr>
          <w:rFonts w:asciiTheme="minorHAnsi" w:hAnsiTheme="minorHAnsi"/>
          <w:szCs w:val="24"/>
        </w:rPr>
      </w:pPr>
      <w:r w:rsidRPr="002304E4">
        <w:rPr>
          <w:rFonts w:asciiTheme="minorHAnsi" w:hAnsiTheme="minorHAnsi"/>
          <w:szCs w:val="24"/>
        </w:rPr>
        <w:t>Additional or greater fees or costs than are allowed by rule or regulation of the Corporation to perform such person</w:t>
      </w:r>
      <w:r w:rsidR="008E7CD8">
        <w:rPr>
          <w:rFonts w:asciiTheme="minorHAnsi" w:hAnsiTheme="minorHAnsi"/>
          <w:szCs w:val="24"/>
        </w:rPr>
        <w:t>’</w:t>
      </w:r>
      <w:r w:rsidRPr="002304E4">
        <w:rPr>
          <w:rFonts w:asciiTheme="minorHAnsi" w:hAnsiTheme="minorHAnsi"/>
          <w:szCs w:val="24"/>
        </w:rPr>
        <w:t>s official duties.</w:t>
      </w:r>
    </w:p>
    <w:p w14:paraId="69F13801" w14:textId="0A2231FF" w:rsidR="00E23903" w:rsidRPr="002304E4" w:rsidRDefault="00E23903"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2.5</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Soliciting or Accepting Anything of Value in Exchange for Certain Consideration</w:t>
      </w:r>
      <w:r w:rsidRPr="002304E4">
        <w:rPr>
          <w:rFonts w:asciiTheme="minorHAnsi" w:hAnsiTheme="minorHAnsi"/>
          <w:szCs w:val="24"/>
        </w:rPr>
        <w:t>.  No Director, Officer or employee of the Corporation for such person</w:t>
      </w:r>
      <w:r w:rsidR="008E7CD8">
        <w:rPr>
          <w:rFonts w:asciiTheme="minorHAnsi" w:hAnsiTheme="minorHAnsi"/>
          <w:szCs w:val="24"/>
        </w:rPr>
        <w:t>’</w:t>
      </w:r>
      <w:r w:rsidRPr="002304E4">
        <w:rPr>
          <w:rFonts w:asciiTheme="minorHAnsi" w:hAnsiTheme="minorHAnsi"/>
          <w:szCs w:val="24"/>
        </w:rPr>
        <w:t xml:space="preserve">s own </w:t>
      </w:r>
      <w:r w:rsidRPr="002304E4">
        <w:rPr>
          <w:rFonts w:asciiTheme="minorHAnsi" w:hAnsiTheme="minorHAnsi"/>
          <w:szCs w:val="24"/>
        </w:rPr>
        <w:lastRenderedPageBreak/>
        <w:t>personal or business use, and no person for the person</w:t>
      </w:r>
      <w:r w:rsidR="008E7CD8">
        <w:rPr>
          <w:rFonts w:asciiTheme="minorHAnsi" w:hAnsiTheme="minorHAnsi"/>
          <w:szCs w:val="24"/>
        </w:rPr>
        <w:t>’</w:t>
      </w:r>
      <w:r w:rsidRPr="002304E4">
        <w:rPr>
          <w:rFonts w:asciiTheme="minorHAnsi" w:hAnsiTheme="minorHAnsi"/>
          <w:szCs w:val="24"/>
        </w:rPr>
        <w:t>s own personal or business use or for the personal or business use of a Director, Officer or employee of the Corporation, shall solicit or accept anything of value in consideration of either of the following:</w:t>
      </w:r>
    </w:p>
    <w:p w14:paraId="65FE80A9" w14:textId="77777777" w:rsidR="008A5375" w:rsidRPr="002304E4" w:rsidRDefault="00E23903" w:rsidP="00BE2370">
      <w:pPr>
        <w:widowControl/>
        <w:numPr>
          <w:ilvl w:val="0"/>
          <w:numId w:val="37"/>
        </w:numPr>
        <w:tabs>
          <w:tab w:val="clear" w:pos="2160"/>
        </w:tabs>
        <w:suppressAutoHyphens/>
        <w:spacing w:after="240" w:line="276" w:lineRule="auto"/>
        <w:ind w:left="1800"/>
        <w:jc w:val="both"/>
        <w:rPr>
          <w:rFonts w:asciiTheme="minorHAnsi" w:hAnsiTheme="minorHAnsi"/>
          <w:szCs w:val="24"/>
        </w:rPr>
      </w:pPr>
      <w:r w:rsidRPr="002304E4">
        <w:rPr>
          <w:rFonts w:asciiTheme="minorHAnsi" w:hAnsiTheme="minorHAnsi"/>
          <w:szCs w:val="24"/>
        </w:rPr>
        <w:t>Appointing or securing, maintaining, or renewing the appointment of any person to any office, employment, or agency with the Corporation;</w:t>
      </w:r>
    </w:p>
    <w:p w14:paraId="6F9ACEB9" w14:textId="77777777" w:rsidR="00E23903" w:rsidRPr="002304E4" w:rsidRDefault="00E23903" w:rsidP="00BE2370">
      <w:pPr>
        <w:widowControl/>
        <w:numPr>
          <w:ilvl w:val="0"/>
          <w:numId w:val="37"/>
        </w:numPr>
        <w:tabs>
          <w:tab w:val="clear" w:pos="2160"/>
        </w:tabs>
        <w:suppressAutoHyphens/>
        <w:spacing w:after="240" w:line="276" w:lineRule="auto"/>
        <w:ind w:left="1800"/>
        <w:jc w:val="both"/>
        <w:rPr>
          <w:rFonts w:asciiTheme="minorHAnsi" w:hAnsiTheme="minorHAnsi"/>
          <w:szCs w:val="24"/>
        </w:rPr>
      </w:pPr>
      <w:r w:rsidRPr="002304E4">
        <w:rPr>
          <w:rFonts w:asciiTheme="minorHAnsi" w:hAnsiTheme="minorHAnsi"/>
          <w:szCs w:val="24"/>
        </w:rPr>
        <w:t>Preferring, or maintaining the status of, any Director, Officer or employee of the Corporation with respect to compensation, duties, placement, location, promotion, or other material aspects of employment or service.</w:t>
      </w:r>
    </w:p>
    <w:p w14:paraId="20F98EAA" w14:textId="7E122EE5" w:rsidR="00E23903" w:rsidRPr="002304E4" w:rsidRDefault="00E23903"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2.6</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 xml:space="preserve">Soliciting or Accepting </w:t>
      </w:r>
      <w:r w:rsidR="0048324D" w:rsidRPr="002304E4">
        <w:rPr>
          <w:rFonts w:asciiTheme="minorHAnsi" w:hAnsiTheme="minorHAnsi"/>
          <w:szCs w:val="24"/>
          <w:u w:val="single"/>
        </w:rPr>
        <w:t>Political Contributions</w:t>
      </w:r>
      <w:r w:rsidRPr="002304E4">
        <w:rPr>
          <w:rFonts w:asciiTheme="minorHAnsi" w:hAnsiTheme="minorHAnsi"/>
          <w:szCs w:val="24"/>
          <w:u w:val="single"/>
        </w:rPr>
        <w:t xml:space="preserve"> in Exchange for Certain Consideration</w:t>
      </w:r>
      <w:r w:rsidRPr="002304E4">
        <w:rPr>
          <w:rFonts w:asciiTheme="minorHAnsi" w:hAnsiTheme="minorHAnsi"/>
          <w:szCs w:val="24"/>
        </w:rPr>
        <w:t>. No person for the benefit of a political party, campaign committee, legislative campaign fund, political action committee, or political contributing entity shall coerce any contribution in consideration of either of the following:</w:t>
      </w:r>
    </w:p>
    <w:p w14:paraId="20E2C230" w14:textId="77777777" w:rsidR="0048324D" w:rsidRPr="002304E4" w:rsidRDefault="0048324D" w:rsidP="00BE2370">
      <w:pPr>
        <w:widowControl/>
        <w:numPr>
          <w:ilvl w:val="0"/>
          <w:numId w:val="38"/>
        </w:numPr>
        <w:tabs>
          <w:tab w:val="clear" w:pos="2160"/>
        </w:tabs>
        <w:suppressAutoHyphens/>
        <w:spacing w:after="240" w:line="276" w:lineRule="auto"/>
        <w:ind w:left="1800"/>
        <w:jc w:val="both"/>
        <w:rPr>
          <w:rFonts w:asciiTheme="minorHAnsi" w:hAnsiTheme="minorHAnsi"/>
          <w:szCs w:val="24"/>
        </w:rPr>
      </w:pPr>
      <w:r w:rsidRPr="002304E4">
        <w:rPr>
          <w:rFonts w:asciiTheme="minorHAnsi" w:hAnsiTheme="minorHAnsi"/>
          <w:szCs w:val="24"/>
        </w:rPr>
        <w:t>Appointing or securing, maintaining, or renewing the appointment of any person to any office, employment, or agency with the Corporation;</w:t>
      </w:r>
    </w:p>
    <w:p w14:paraId="36406848" w14:textId="77777777" w:rsidR="0048324D" w:rsidRPr="002304E4" w:rsidRDefault="0048324D" w:rsidP="00BE2370">
      <w:pPr>
        <w:widowControl/>
        <w:numPr>
          <w:ilvl w:val="0"/>
          <w:numId w:val="38"/>
        </w:numPr>
        <w:tabs>
          <w:tab w:val="clear" w:pos="2160"/>
        </w:tabs>
        <w:suppressAutoHyphens/>
        <w:spacing w:after="240" w:line="276" w:lineRule="auto"/>
        <w:ind w:left="1800"/>
        <w:jc w:val="both"/>
        <w:rPr>
          <w:rFonts w:asciiTheme="minorHAnsi" w:hAnsiTheme="minorHAnsi"/>
          <w:szCs w:val="24"/>
        </w:rPr>
      </w:pPr>
      <w:r w:rsidRPr="002304E4">
        <w:rPr>
          <w:rFonts w:asciiTheme="minorHAnsi" w:hAnsiTheme="minorHAnsi"/>
          <w:szCs w:val="24"/>
        </w:rPr>
        <w:t>Preferring, or maintaining the status of, any employee of the Corporation with respect to compensation, duties, placement, location, promotion, or other material aspects of employment.</w:t>
      </w:r>
    </w:p>
    <w:p w14:paraId="5FED5883" w14:textId="3B93F3A3" w:rsidR="00DD1D8C" w:rsidRPr="002304E4" w:rsidRDefault="00393F31"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2.</w:t>
      </w:r>
      <w:r w:rsidR="0048324D" w:rsidRPr="002304E4">
        <w:rPr>
          <w:rFonts w:asciiTheme="minorHAnsi" w:hAnsiTheme="minorHAnsi"/>
          <w:szCs w:val="24"/>
          <w:u w:val="single"/>
        </w:rPr>
        <w:t>7</w:t>
      </w:r>
      <w:r w:rsidRPr="002304E4">
        <w:rPr>
          <w:rFonts w:asciiTheme="minorHAnsi" w:hAnsiTheme="minorHAnsi"/>
          <w:szCs w:val="24"/>
        </w:rPr>
        <w:t>.</w:t>
      </w:r>
      <w:r w:rsidRPr="002304E4">
        <w:rPr>
          <w:rFonts w:asciiTheme="minorHAnsi" w:hAnsiTheme="minorHAnsi"/>
          <w:szCs w:val="24"/>
        </w:rPr>
        <w:tab/>
      </w:r>
      <w:r w:rsidR="0048324D" w:rsidRPr="002304E4">
        <w:rPr>
          <w:rFonts w:asciiTheme="minorHAnsi" w:hAnsiTheme="minorHAnsi"/>
          <w:szCs w:val="24"/>
          <w:u w:val="single"/>
        </w:rPr>
        <w:t>Definitions</w:t>
      </w:r>
      <w:r w:rsidRPr="002304E4">
        <w:rPr>
          <w:rFonts w:asciiTheme="minorHAnsi" w:hAnsiTheme="minorHAnsi"/>
          <w:szCs w:val="24"/>
        </w:rPr>
        <w:t>. Words and terms with initial capital letters used as defined words and terms in this Policy and not otherwise defined herein shall have the same meaning given such words and terms in the Code of Regulations of the Corporation.</w:t>
      </w:r>
      <w:r w:rsidR="0048324D" w:rsidRPr="002304E4">
        <w:rPr>
          <w:rFonts w:asciiTheme="minorHAnsi" w:hAnsiTheme="minorHAnsi"/>
          <w:szCs w:val="24"/>
        </w:rPr>
        <w:t xml:space="preserve">  For purposes of this Section, </w:t>
      </w:r>
      <w:r w:rsidR="008E7CD8">
        <w:rPr>
          <w:rFonts w:asciiTheme="minorHAnsi" w:hAnsiTheme="minorHAnsi"/>
          <w:szCs w:val="24"/>
        </w:rPr>
        <w:t>“</w:t>
      </w:r>
      <w:r w:rsidR="0048324D" w:rsidRPr="002304E4">
        <w:rPr>
          <w:rFonts w:asciiTheme="minorHAnsi" w:hAnsiTheme="minorHAnsi"/>
          <w:szCs w:val="24"/>
        </w:rPr>
        <w:t>family</w:t>
      </w:r>
      <w:r w:rsidR="008E7CD8">
        <w:rPr>
          <w:rFonts w:asciiTheme="minorHAnsi" w:hAnsiTheme="minorHAnsi"/>
          <w:szCs w:val="24"/>
        </w:rPr>
        <w:t>”</w:t>
      </w:r>
      <w:r w:rsidR="0048324D" w:rsidRPr="002304E4">
        <w:rPr>
          <w:rFonts w:asciiTheme="minorHAnsi" w:hAnsiTheme="minorHAnsi"/>
          <w:szCs w:val="24"/>
        </w:rPr>
        <w:t xml:space="preserve"> means any member of the immediate family of a Director, Officer or employee of the Corporation.</w:t>
      </w:r>
    </w:p>
    <w:p w14:paraId="2F6988EF" w14:textId="77777777" w:rsidR="00DD1D8C" w:rsidRPr="002304E4" w:rsidRDefault="00393F31" w:rsidP="00BE2370">
      <w:pPr>
        <w:widowControl/>
        <w:suppressAutoHyphens/>
        <w:spacing w:after="240" w:line="276" w:lineRule="auto"/>
        <w:jc w:val="both"/>
        <w:rPr>
          <w:rFonts w:asciiTheme="minorHAnsi" w:hAnsiTheme="minorHAnsi"/>
          <w:szCs w:val="24"/>
        </w:rPr>
      </w:pPr>
      <w:r w:rsidRPr="002304E4">
        <w:rPr>
          <w:rFonts w:asciiTheme="minorHAnsi" w:hAnsiTheme="minorHAnsi"/>
          <w:szCs w:val="24"/>
          <w:u w:val="single"/>
        </w:rPr>
        <w:t>Section 3</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Procedures</w:t>
      </w:r>
      <w:r w:rsidRPr="002304E4">
        <w:rPr>
          <w:rFonts w:asciiTheme="minorHAnsi" w:hAnsiTheme="minorHAnsi"/>
          <w:szCs w:val="24"/>
        </w:rPr>
        <w:t>.</w:t>
      </w:r>
    </w:p>
    <w:p w14:paraId="7EB70F83" w14:textId="77777777" w:rsidR="00393F31" w:rsidRPr="002304E4" w:rsidRDefault="00393F31"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3.1</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Duty to Disclose</w:t>
      </w:r>
      <w:r w:rsidRPr="002304E4">
        <w:rPr>
          <w:rFonts w:asciiTheme="minorHAnsi" w:hAnsiTheme="minorHAnsi"/>
          <w:szCs w:val="24"/>
        </w:rPr>
        <w:t xml:space="preserve">.  </w:t>
      </w:r>
      <w:r w:rsidR="0048324D" w:rsidRPr="002304E4">
        <w:rPr>
          <w:rFonts w:asciiTheme="minorHAnsi" w:hAnsiTheme="minorHAnsi"/>
          <w:szCs w:val="24"/>
        </w:rPr>
        <w:t>Notwithstanding the provisions of Section 2.2(3) hereof, i</w:t>
      </w:r>
      <w:r w:rsidRPr="002304E4">
        <w:rPr>
          <w:rFonts w:asciiTheme="minorHAnsi" w:hAnsiTheme="minorHAnsi"/>
          <w:szCs w:val="24"/>
        </w:rPr>
        <w:t>n connection with any actual or po</w:t>
      </w:r>
      <w:r w:rsidR="00A35969" w:rsidRPr="002304E4">
        <w:rPr>
          <w:rFonts w:asciiTheme="minorHAnsi" w:hAnsiTheme="minorHAnsi"/>
          <w:szCs w:val="24"/>
        </w:rPr>
        <w:t>tential</w:t>
      </w:r>
      <w:r w:rsidRPr="002304E4">
        <w:rPr>
          <w:rFonts w:asciiTheme="minorHAnsi" w:hAnsiTheme="minorHAnsi"/>
          <w:szCs w:val="24"/>
        </w:rPr>
        <w:t xml:space="preserve"> conflict of interest, a</w:t>
      </w:r>
      <w:r w:rsidR="0048324D" w:rsidRPr="002304E4">
        <w:rPr>
          <w:rFonts w:asciiTheme="minorHAnsi" w:hAnsiTheme="minorHAnsi"/>
          <w:szCs w:val="24"/>
        </w:rPr>
        <w:t xml:space="preserve"> Director, Officer or employee of the Corporation </w:t>
      </w:r>
      <w:r w:rsidRPr="002304E4">
        <w:rPr>
          <w:rFonts w:asciiTheme="minorHAnsi" w:hAnsiTheme="minorHAnsi"/>
          <w:szCs w:val="24"/>
        </w:rPr>
        <w:t xml:space="preserve">must disclose </w:t>
      </w:r>
      <w:r w:rsidR="00A74C78" w:rsidRPr="002304E4">
        <w:rPr>
          <w:rFonts w:asciiTheme="minorHAnsi" w:hAnsiTheme="minorHAnsi"/>
          <w:szCs w:val="24"/>
        </w:rPr>
        <w:t xml:space="preserve">in writing </w:t>
      </w:r>
      <w:r w:rsidRPr="002304E4">
        <w:rPr>
          <w:rFonts w:asciiTheme="minorHAnsi" w:hAnsiTheme="minorHAnsi"/>
          <w:szCs w:val="24"/>
        </w:rPr>
        <w:t xml:space="preserve">the existence and nature of his or her interest to the Board of Directors prior to its </w:t>
      </w:r>
      <w:r w:rsidR="006B732C" w:rsidRPr="002304E4">
        <w:rPr>
          <w:rFonts w:asciiTheme="minorHAnsi" w:hAnsiTheme="minorHAnsi"/>
          <w:szCs w:val="24"/>
        </w:rPr>
        <w:t>formal approval of</w:t>
      </w:r>
      <w:r w:rsidRPr="002304E4">
        <w:rPr>
          <w:rFonts w:asciiTheme="minorHAnsi" w:hAnsiTheme="minorHAnsi"/>
          <w:szCs w:val="24"/>
        </w:rPr>
        <w:t xml:space="preserve"> the proposed transaction or </w:t>
      </w:r>
      <w:r w:rsidR="00820E30" w:rsidRPr="002304E4">
        <w:rPr>
          <w:rFonts w:asciiTheme="minorHAnsi" w:hAnsiTheme="minorHAnsi"/>
          <w:szCs w:val="24"/>
        </w:rPr>
        <w:t xml:space="preserve">contractual </w:t>
      </w:r>
      <w:r w:rsidRPr="002304E4">
        <w:rPr>
          <w:rFonts w:asciiTheme="minorHAnsi" w:hAnsiTheme="minorHAnsi"/>
          <w:szCs w:val="24"/>
        </w:rPr>
        <w:t>arrangement.</w:t>
      </w:r>
    </w:p>
    <w:p w14:paraId="4FDB1ADC" w14:textId="35F67CF9" w:rsidR="005A2FFE" w:rsidRPr="002304E4" w:rsidRDefault="005A2FFE" w:rsidP="00BE2370">
      <w:pPr>
        <w:keepNext/>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3.2</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Duty to Recuse Oneself from Vote</w:t>
      </w:r>
      <w:r w:rsidR="006B732C" w:rsidRPr="002304E4">
        <w:rPr>
          <w:rFonts w:asciiTheme="minorHAnsi" w:hAnsiTheme="minorHAnsi"/>
          <w:szCs w:val="24"/>
          <w:u w:val="single"/>
        </w:rPr>
        <w:t xml:space="preserve"> or Selection Process</w:t>
      </w:r>
      <w:r w:rsidRPr="002304E4">
        <w:rPr>
          <w:rFonts w:asciiTheme="minorHAnsi" w:hAnsiTheme="minorHAnsi"/>
          <w:szCs w:val="24"/>
        </w:rPr>
        <w:t xml:space="preserve">. </w:t>
      </w:r>
      <w:r w:rsidR="006B732C" w:rsidRPr="002304E4">
        <w:rPr>
          <w:rFonts w:asciiTheme="minorHAnsi" w:hAnsiTheme="minorHAnsi"/>
          <w:szCs w:val="24"/>
        </w:rPr>
        <w:t>A Director or Officer that has, or will have, a</w:t>
      </w:r>
      <w:r w:rsidR="0048324D" w:rsidRPr="002304E4">
        <w:rPr>
          <w:rFonts w:asciiTheme="minorHAnsi" w:hAnsiTheme="minorHAnsi"/>
          <w:szCs w:val="24"/>
        </w:rPr>
        <w:t>n</w:t>
      </w:r>
      <w:r w:rsidR="006B732C" w:rsidRPr="002304E4">
        <w:rPr>
          <w:rFonts w:asciiTheme="minorHAnsi" w:hAnsiTheme="minorHAnsi"/>
          <w:szCs w:val="24"/>
        </w:rPr>
        <w:t xml:space="preserve"> interest in a transaction or contractual arrangement</w:t>
      </w:r>
      <w:r w:rsidR="00FE4F08" w:rsidRPr="002304E4">
        <w:rPr>
          <w:rFonts w:asciiTheme="minorHAnsi" w:hAnsiTheme="minorHAnsi"/>
          <w:szCs w:val="24"/>
        </w:rPr>
        <w:t xml:space="preserve"> of the Corporation</w:t>
      </w:r>
      <w:r w:rsidR="006B732C" w:rsidRPr="002304E4">
        <w:rPr>
          <w:rFonts w:asciiTheme="minorHAnsi" w:hAnsiTheme="minorHAnsi"/>
          <w:szCs w:val="24"/>
        </w:rPr>
        <w:t xml:space="preserve"> with an entity or individual </w:t>
      </w:r>
      <w:r w:rsidR="0048324D" w:rsidRPr="002304E4">
        <w:rPr>
          <w:rFonts w:asciiTheme="minorHAnsi" w:hAnsiTheme="minorHAnsi"/>
          <w:szCs w:val="24"/>
        </w:rPr>
        <w:t xml:space="preserve">that is prohibited </w:t>
      </w:r>
      <w:r w:rsidR="006B732C" w:rsidRPr="002304E4">
        <w:rPr>
          <w:rFonts w:asciiTheme="minorHAnsi" w:hAnsiTheme="minorHAnsi"/>
          <w:szCs w:val="24"/>
        </w:rPr>
        <w:t xml:space="preserve">under this Policy must recuse himself or herself from </w:t>
      </w:r>
      <w:r w:rsidR="00FE4F08" w:rsidRPr="002304E4">
        <w:rPr>
          <w:rFonts w:asciiTheme="minorHAnsi" w:hAnsiTheme="minorHAnsi"/>
          <w:szCs w:val="24"/>
        </w:rPr>
        <w:t xml:space="preserve">(i) </w:t>
      </w:r>
      <w:r w:rsidR="006B732C" w:rsidRPr="002304E4">
        <w:rPr>
          <w:rFonts w:asciiTheme="minorHAnsi" w:hAnsiTheme="minorHAnsi"/>
          <w:szCs w:val="24"/>
        </w:rPr>
        <w:t>partici</w:t>
      </w:r>
      <w:r w:rsidR="00FE4F08" w:rsidRPr="002304E4">
        <w:rPr>
          <w:rFonts w:asciiTheme="minorHAnsi" w:hAnsiTheme="minorHAnsi"/>
          <w:szCs w:val="24"/>
        </w:rPr>
        <w:t>pating in discussions whose immediate purpose is to make a</w:t>
      </w:r>
      <w:r w:rsidR="006B732C" w:rsidRPr="002304E4">
        <w:rPr>
          <w:rFonts w:asciiTheme="minorHAnsi" w:hAnsiTheme="minorHAnsi"/>
          <w:szCs w:val="24"/>
        </w:rPr>
        <w:t xml:space="preserve"> </w:t>
      </w:r>
      <w:r w:rsidR="00FE4F08" w:rsidRPr="002304E4">
        <w:rPr>
          <w:rFonts w:asciiTheme="minorHAnsi" w:hAnsiTheme="minorHAnsi"/>
          <w:szCs w:val="24"/>
        </w:rPr>
        <w:t xml:space="preserve">recommendation or </w:t>
      </w:r>
      <w:r w:rsidR="006B732C" w:rsidRPr="002304E4">
        <w:rPr>
          <w:rFonts w:asciiTheme="minorHAnsi" w:hAnsiTheme="minorHAnsi"/>
          <w:szCs w:val="24"/>
        </w:rPr>
        <w:t xml:space="preserve">selection </w:t>
      </w:r>
      <w:r w:rsidR="00FE4F08" w:rsidRPr="002304E4">
        <w:rPr>
          <w:rFonts w:asciiTheme="minorHAnsi" w:hAnsiTheme="minorHAnsi"/>
          <w:szCs w:val="24"/>
        </w:rPr>
        <w:t xml:space="preserve">of the entity or individual with whom the </w:t>
      </w:r>
      <w:r w:rsidR="00FE4F08" w:rsidRPr="002304E4">
        <w:rPr>
          <w:rFonts w:asciiTheme="minorHAnsi" w:hAnsiTheme="minorHAnsi"/>
          <w:szCs w:val="24"/>
        </w:rPr>
        <w:lastRenderedPageBreak/>
        <w:t xml:space="preserve">Corporation will enter into the transaction or arrangement, (ii) </w:t>
      </w:r>
      <w:r w:rsidR="006B732C" w:rsidRPr="002304E4">
        <w:rPr>
          <w:rFonts w:asciiTheme="minorHAnsi" w:hAnsiTheme="minorHAnsi"/>
          <w:szCs w:val="24"/>
        </w:rPr>
        <w:t xml:space="preserve">voting on the matter </w:t>
      </w:r>
      <w:r w:rsidR="00FE4F08" w:rsidRPr="002304E4">
        <w:rPr>
          <w:rFonts w:asciiTheme="minorHAnsi" w:hAnsiTheme="minorHAnsi"/>
          <w:szCs w:val="24"/>
        </w:rPr>
        <w:t>or (iii) both, as applicable.</w:t>
      </w:r>
      <w:r w:rsidR="006B732C" w:rsidRPr="002304E4">
        <w:rPr>
          <w:rFonts w:asciiTheme="minorHAnsi" w:hAnsiTheme="minorHAnsi"/>
          <w:szCs w:val="24"/>
        </w:rPr>
        <w:t xml:space="preserve"> A Director that is either elected or employed by a political subdivision with which the Corporation is considering entering into a transaction or other arrangement must recuse himself or herself from voting on the matter involving the political subdivision.  </w:t>
      </w:r>
      <w:r w:rsidR="00A35969" w:rsidRPr="002304E4">
        <w:rPr>
          <w:rFonts w:asciiTheme="minorHAnsi" w:hAnsiTheme="minorHAnsi"/>
          <w:szCs w:val="24"/>
        </w:rPr>
        <w:t>A Director or Officer who complies with the provisions of this Section 3.2 shall not be deemed to have an actual or potential conflict of interest.</w:t>
      </w:r>
    </w:p>
    <w:p w14:paraId="23A256F2" w14:textId="64E250AA" w:rsidR="00393F31" w:rsidRPr="002304E4" w:rsidRDefault="00393F31"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3.</w:t>
      </w:r>
      <w:r w:rsidR="005A2FFE" w:rsidRPr="002304E4">
        <w:rPr>
          <w:rFonts w:asciiTheme="minorHAnsi" w:hAnsiTheme="minorHAnsi"/>
          <w:szCs w:val="24"/>
          <w:u w:val="single"/>
        </w:rPr>
        <w:t>3</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 xml:space="preserve">Determining Whether a </w:t>
      </w:r>
      <w:r w:rsidR="00922F3D" w:rsidRPr="002304E4">
        <w:rPr>
          <w:rFonts w:asciiTheme="minorHAnsi" w:hAnsiTheme="minorHAnsi"/>
          <w:szCs w:val="24"/>
          <w:u w:val="single"/>
        </w:rPr>
        <w:t>Prohibited</w:t>
      </w:r>
      <w:r w:rsidRPr="002304E4">
        <w:rPr>
          <w:rFonts w:asciiTheme="minorHAnsi" w:hAnsiTheme="minorHAnsi"/>
          <w:szCs w:val="24"/>
          <w:u w:val="single"/>
        </w:rPr>
        <w:t xml:space="preserve"> Interest Exists</w:t>
      </w:r>
      <w:r w:rsidRPr="002304E4">
        <w:rPr>
          <w:rFonts w:asciiTheme="minorHAnsi" w:hAnsiTheme="minorHAnsi"/>
          <w:szCs w:val="24"/>
        </w:rPr>
        <w:t xml:space="preserve">.  After disclosure of </w:t>
      </w:r>
      <w:r w:rsidR="00922F3D" w:rsidRPr="002304E4">
        <w:rPr>
          <w:rFonts w:asciiTheme="minorHAnsi" w:hAnsiTheme="minorHAnsi"/>
          <w:szCs w:val="24"/>
        </w:rPr>
        <w:t xml:space="preserve">a potential prohibited </w:t>
      </w:r>
      <w:r w:rsidRPr="002304E4">
        <w:rPr>
          <w:rFonts w:asciiTheme="minorHAnsi" w:hAnsiTheme="minorHAnsi"/>
          <w:szCs w:val="24"/>
        </w:rPr>
        <w:t>interest</w:t>
      </w:r>
      <w:r w:rsidR="00922F3D" w:rsidRPr="002304E4">
        <w:rPr>
          <w:rFonts w:asciiTheme="minorHAnsi" w:hAnsiTheme="minorHAnsi"/>
          <w:szCs w:val="24"/>
        </w:rPr>
        <w:t xml:space="preserve"> under Section 3.1 of this Policy</w:t>
      </w:r>
      <w:r w:rsidRPr="002304E4">
        <w:rPr>
          <w:rFonts w:asciiTheme="minorHAnsi" w:hAnsiTheme="minorHAnsi"/>
          <w:szCs w:val="24"/>
        </w:rPr>
        <w:t xml:space="preserve">, the </w:t>
      </w:r>
      <w:r w:rsidR="00922F3D" w:rsidRPr="002304E4">
        <w:rPr>
          <w:rFonts w:asciiTheme="minorHAnsi" w:hAnsiTheme="minorHAnsi"/>
          <w:szCs w:val="24"/>
        </w:rPr>
        <w:t xml:space="preserve">Director, Officer or employee making such disclosure </w:t>
      </w:r>
      <w:r w:rsidRPr="002304E4">
        <w:rPr>
          <w:rFonts w:asciiTheme="minorHAnsi" w:hAnsiTheme="minorHAnsi"/>
          <w:szCs w:val="24"/>
        </w:rPr>
        <w:t>shall leave the Board of Directors</w:t>
      </w:r>
      <w:r w:rsidR="008E7CD8">
        <w:rPr>
          <w:rFonts w:asciiTheme="minorHAnsi" w:hAnsiTheme="minorHAnsi"/>
          <w:szCs w:val="24"/>
        </w:rPr>
        <w:t>’</w:t>
      </w:r>
      <w:r w:rsidRPr="002304E4">
        <w:rPr>
          <w:rFonts w:asciiTheme="minorHAnsi" w:hAnsiTheme="minorHAnsi"/>
          <w:szCs w:val="24"/>
        </w:rPr>
        <w:t xml:space="preserve"> meeting while the </w:t>
      </w:r>
      <w:r w:rsidR="00FE4F08" w:rsidRPr="002304E4">
        <w:rPr>
          <w:rFonts w:asciiTheme="minorHAnsi" w:hAnsiTheme="minorHAnsi"/>
          <w:szCs w:val="24"/>
        </w:rPr>
        <w:t xml:space="preserve">Board discusses the </w:t>
      </w:r>
      <w:r w:rsidR="00922F3D" w:rsidRPr="002304E4">
        <w:rPr>
          <w:rFonts w:asciiTheme="minorHAnsi" w:hAnsiTheme="minorHAnsi"/>
          <w:szCs w:val="24"/>
        </w:rPr>
        <w:t xml:space="preserve">nature of the </w:t>
      </w:r>
      <w:r w:rsidRPr="002304E4">
        <w:rPr>
          <w:rFonts w:asciiTheme="minorHAnsi" w:hAnsiTheme="minorHAnsi"/>
          <w:szCs w:val="24"/>
        </w:rPr>
        <w:t xml:space="preserve">interest </w:t>
      </w:r>
      <w:r w:rsidR="00FE4F08" w:rsidRPr="002304E4">
        <w:rPr>
          <w:rFonts w:asciiTheme="minorHAnsi" w:hAnsiTheme="minorHAnsi"/>
          <w:szCs w:val="24"/>
        </w:rPr>
        <w:t>and</w:t>
      </w:r>
      <w:r w:rsidRPr="002304E4">
        <w:rPr>
          <w:rFonts w:asciiTheme="minorHAnsi" w:hAnsiTheme="minorHAnsi"/>
          <w:szCs w:val="24"/>
        </w:rPr>
        <w:t xml:space="preserve"> vote</w:t>
      </w:r>
      <w:r w:rsidR="00FE4F08" w:rsidRPr="002304E4">
        <w:rPr>
          <w:rFonts w:asciiTheme="minorHAnsi" w:hAnsiTheme="minorHAnsi"/>
          <w:szCs w:val="24"/>
        </w:rPr>
        <w:t>s</w:t>
      </w:r>
      <w:r w:rsidRPr="002304E4">
        <w:rPr>
          <w:rFonts w:asciiTheme="minorHAnsi" w:hAnsiTheme="minorHAnsi"/>
          <w:szCs w:val="24"/>
        </w:rPr>
        <w:t xml:space="preserve"> upon</w:t>
      </w:r>
      <w:r w:rsidR="00FE4F08" w:rsidRPr="002304E4">
        <w:rPr>
          <w:rFonts w:asciiTheme="minorHAnsi" w:hAnsiTheme="minorHAnsi"/>
          <w:szCs w:val="24"/>
        </w:rPr>
        <w:t xml:space="preserve"> whether it </w:t>
      </w:r>
      <w:r w:rsidR="00922F3D" w:rsidRPr="002304E4">
        <w:rPr>
          <w:rFonts w:asciiTheme="minorHAnsi" w:hAnsiTheme="minorHAnsi"/>
          <w:szCs w:val="24"/>
        </w:rPr>
        <w:t xml:space="preserve">believes such an interest </w:t>
      </w:r>
      <w:r w:rsidR="00FE4F08" w:rsidRPr="002304E4">
        <w:rPr>
          <w:rFonts w:asciiTheme="minorHAnsi" w:hAnsiTheme="minorHAnsi"/>
          <w:szCs w:val="24"/>
        </w:rPr>
        <w:t xml:space="preserve">constitutes </w:t>
      </w:r>
      <w:r w:rsidR="00A35969" w:rsidRPr="002304E4">
        <w:rPr>
          <w:rFonts w:asciiTheme="minorHAnsi" w:hAnsiTheme="minorHAnsi"/>
          <w:szCs w:val="24"/>
        </w:rPr>
        <w:t xml:space="preserve">or will constitute </w:t>
      </w:r>
      <w:r w:rsidR="00FE4F08" w:rsidRPr="002304E4">
        <w:rPr>
          <w:rFonts w:asciiTheme="minorHAnsi" w:hAnsiTheme="minorHAnsi"/>
          <w:szCs w:val="24"/>
        </w:rPr>
        <w:t xml:space="preserve">a </w:t>
      </w:r>
      <w:r w:rsidR="00922F3D" w:rsidRPr="002304E4">
        <w:rPr>
          <w:rFonts w:asciiTheme="minorHAnsi" w:hAnsiTheme="minorHAnsi"/>
          <w:szCs w:val="24"/>
        </w:rPr>
        <w:t xml:space="preserve">prohibited interest </w:t>
      </w:r>
      <w:r w:rsidR="00A35969" w:rsidRPr="002304E4">
        <w:rPr>
          <w:rFonts w:asciiTheme="minorHAnsi" w:hAnsiTheme="minorHAnsi"/>
          <w:szCs w:val="24"/>
        </w:rPr>
        <w:t>if the Corporation were to enter into a transaction or contractual arrangement with the entity or individual in respect of which the interested person has a</w:t>
      </w:r>
      <w:r w:rsidR="00922F3D" w:rsidRPr="002304E4">
        <w:rPr>
          <w:rFonts w:asciiTheme="minorHAnsi" w:hAnsiTheme="minorHAnsi"/>
          <w:szCs w:val="24"/>
        </w:rPr>
        <w:t>n</w:t>
      </w:r>
      <w:r w:rsidR="00A35969" w:rsidRPr="002304E4">
        <w:rPr>
          <w:rFonts w:asciiTheme="minorHAnsi" w:hAnsiTheme="minorHAnsi"/>
          <w:szCs w:val="24"/>
        </w:rPr>
        <w:t xml:space="preserve"> interest</w:t>
      </w:r>
      <w:r w:rsidR="00404B14" w:rsidRPr="002304E4">
        <w:rPr>
          <w:rFonts w:asciiTheme="minorHAnsi" w:hAnsiTheme="minorHAnsi"/>
          <w:szCs w:val="24"/>
        </w:rPr>
        <w:t xml:space="preserve"> and whether </w:t>
      </w:r>
      <w:r w:rsidR="00922F3D" w:rsidRPr="002304E4">
        <w:rPr>
          <w:rFonts w:asciiTheme="minorHAnsi" w:hAnsiTheme="minorHAnsi"/>
          <w:szCs w:val="24"/>
        </w:rPr>
        <w:t>such</w:t>
      </w:r>
      <w:r w:rsidR="00404B14" w:rsidRPr="002304E4">
        <w:rPr>
          <w:rFonts w:asciiTheme="minorHAnsi" w:hAnsiTheme="minorHAnsi"/>
          <w:szCs w:val="24"/>
        </w:rPr>
        <w:t xml:space="preserve"> person is not or will not be deemed to have a conflict of interest due to such person</w:t>
      </w:r>
      <w:r w:rsidR="008E7CD8">
        <w:rPr>
          <w:rFonts w:asciiTheme="minorHAnsi" w:hAnsiTheme="minorHAnsi"/>
          <w:szCs w:val="24"/>
        </w:rPr>
        <w:t>’</w:t>
      </w:r>
      <w:r w:rsidR="00404B14" w:rsidRPr="002304E4">
        <w:rPr>
          <w:rFonts w:asciiTheme="minorHAnsi" w:hAnsiTheme="minorHAnsi"/>
          <w:szCs w:val="24"/>
        </w:rPr>
        <w:t>s compliance with the provisions of Section 3.2 hereof</w:t>
      </w:r>
      <w:r w:rsidRPr="002304E4">
        <w:rPr>
          <w:rFonts w:asciiTheme="minorHAnsi" w:hAnsiTheme="minorHAnsi"/>
          <w:szCs w:val="24"/>
        </w:rPr>
        <w:t xml:space="preserve">.  </w:t>
      </w:r>
      <w:r w:rsidR="00E57AF9" w:rsidRPr="002304E4">
        <w:rPr>
          <w:rFonts w:asciiTheme="minorHAnsi" w:hAnsiTheme="minorHAnsi"/>
          <w:szCs w:val="24"/>
        </w:rPr>
        <w:t>If such person is a Director, t</w:t>
      </w:r>
      <w:r w:rsidRPr="002304E4">
        <w:rPr>
          <w:rFonts w:asciiTheme="minorHAnsi" w:hAnsiTheme="minorHAnsi"/>
          <w:szCs w:val="24"/>
        </w:rPr>
        <w:t>he remaining Board of Directors shall decide if a conflict of interest exists.</w:t>
      </w:r>
    </w:p>
    <w:p w14:paraId="25EE4068" w14:textId="32693D33" w:rsidR="00393F31" w:rsidRPr="002304E4" w:rsidRDefault="00393F31" w:rsidP="00BE2370">
      <w:pPr>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3.</w:t>
      </w:r>
      <w:r w:rsidR="005A2FFE" w:rsidRPr="002304E4">
        <w:rPr>
          <w:rFonts w:asciiTheme="minorHAnsi" w:hAnsiTheme="minorHAnsi"/>
          <w:szCs w:val="24"/>
          <w:u w:val="single"/>
        </w:rPr>
        <w:t>4</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Procedures for Addressing the Conflict of Interest</w:t>
      </w:r>
      <w:r w:rsidR="008E7CD8">
        <w:rPr>
          <w:rFonts w:asciiTheme="minorHAnsi" w:hAnsiTheme="minorHAnsi"/>
          <w:szCs w:val="24"/>
        </w:rPr>
        <w:t>.</w:t>
      </w:r>
      <w:r w:rsidRPr="002304E4">
        <w:rPr>
          <w:rFonts w:asciiTheme="minorHAnsi" w:hAnsiTheme="minorHAnsi"/>
          <w:szCs w:val="24"/>
        </w:rPr>
        <w:t xml:space="preserve"> If, pursuant to Section 3.</w:t>
      </w:r>
      <w:r w:rsidR="005A2FFE" w:rsidRPr="002304E4">
        <w:rPr>
          <w:rFonts w:asciiTheme="minorHAnsi" w:hAnsiTheme="minorHAnsi"/>
          <w:szCs w:val="24"/>
        </w:rPr>
        <w:t>3</w:t>
      </w:r>
      <w:r w:rsidRPr="002304E4">
        <w:rPr>
          <w:rFonts w:asciiTheme="minorHAnsi" w:hAnsiTheme="minorHAnsi"/>
          <w:szCs w:val="24"/>
        </w:rPr>
        <w:t xml:space="preserve">, a </w:t>
      </w:r>
      <w:r w:rsidR="00922F3D" w:rsidRPr="002304E4">
        <w:rPr>
          <w:rFonts w:asciiTheme="minorHAnsi" w:hAnsiTheme="minorHAnsi"/>
          <w:szCs w:val="24"/>
        </w:rPr>
        <w:t>prohibited</w:t>
      </w:r>
      <w:r w:rsidRPr="002304E4">
        <w:rPr>
          <w:rFonts w:asciiTheme="minorHAnsi" w:hAnsiTheme="minorHAnsi"/>
          <w:szCs w:val="24"/>
        </w:rPr>
        <w:t xml:space="preserve"> interest is deemed to exist:</w:t>
      </w:r>
    </w:p>
    <w:p w14:paraId="40299BFD"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a.</w:t>
      </w:r>
      <w:r w:rsidRPr="002304E4">
        <w:rPr>
          <w:rFonts w:asciiTheme="minorHAnsi" w:hAnsiTheme="minorHAnsi"/>
          <w:szCs w:val="24"/>
        </w:rPr>
        <w:tab/>
        <w:t>The Board of Directors shall, if appropriate, appoint a disinterested person or committee to investigate alternatives to the proposed transaction or arrangement</w:t>
      </w:r>
      <w:r w:rsidR="00922F3D" w:rsidRPr="002304E4">
        <w:rPr>
          <w:rFonts w:asciiTheme="minorHAnsi" w:hAnsiTheme="minorHAnsi"/>
          <w:szCs w:val="24"/>
        </w:rPr>
        <w:t xml:space="preserve"> and may in its discretion request verbal advice or a written opinion of the Ohio Ethics Commission on the matter</w:t>
      </w:r>
      <w:r w:rsidRPr="002304E4">
        <w:rPr>
          <w:rFonts w:asciiTheme="minorHAnsi" w:hAnsiTheme="minorHAnsi"/>
          <w:szCs w:val="24"/>
        </w:rPr>
        <w:t>.</w:t>
      </w:r>
    </w:p>
    <w:p w14:paraId="17521A52"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b.</w:t>
      </w:r>
      <w:r w:rsidRPr="002304E4">
        <w:rPr>
          <w:rFonts w:asciiTheme="minorHAnsi" w:hAnsiTheme="minorHAnsi"/>
          <w:szCs w:val="24"/>
        </w:rPr>
        <w:tab/>
        <w:t>After exercising due diligence, the Board of Directors shall determine whether the Corporation can obtain a more advantageous transaction or arrangement with reasonable efforts from a person or entity that would not give rise to a conflict of interest.</w:t>
      </w:r>
    </w:p>
    <w:p w14:paraId="43C8745C" w14:textId="2464A7C5"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c.</w:t>
      </w:r>
      <w:r w:rsidRPr="002304E4">
        <w:rPr>
          <w:rFonts w:asciiTheme="minorHAnsi" w:hAnsiTheme="minorHAnsi"/>
          <w:szCs w:val="24"/>
        </w:rPr>
        <w:tab/>
        <w:t>If a more advantageous transaction or arrangement is not reasonably attainable under circumstances that would not give rise to a conflict of interest, the Board of Directors shall determine by a majority vote of the disinterested Directors whether the transaction or arrangement is in the Corporation</w:t>
      </w:r>
      <w:r w:rsidR="008E7CD8">
        <w:rPr>
          <w:rFonts w:asciiTheme="minorHAnsi" w:hAnsiTheme="minorHAnsi"/>
          <w:szCs w:val="24"/>
        </w:rPr>
        <w:t>’</w:t>
      </w:r>
      <w:r w:rsidRPr="002304E4">
        <w:rPr>
          <w:rFonts w:asciiTheme="minorHAnsi" w:hAnsiTheme="minorHAnsi"/>
          <w:szCs w:val="24"/>
        </w:rPr>
        <w:t>s best interest and for its own benefit and whether the transaction is fair and reasonable to the Corporation and shall make its decision as to whether to enter into the transaction or arrangement in conformity with such determination.</w:t>
      </w:r>
    </w:p>
    <w:p w14:paraId="7C24CC94" w14:textId="77777777" w:rsidR="00393F31" w:rsidRPr="002304E4" w:rsidRDefault="00393F31" w:rsidP="00C6782A">
      <w:pPr>
        <w:keepNext/>
        <w:keepLines/>
        <w:widowControl/>
        <w:suppressAutoHyphens/>
        <w:spacing w:after="240" w:line="276" w:lineRule="auto"/>
        <w:ind w:left="720"/>
        <w:jc w:val="both"/>
        <w:rPr>
          <w:rFonts w:asciiTheme="minorHAnsi" w:hAnsiTheme="minorHAnsi"/>
          <w:szCs w:val="24"/>
        </w:rPr>
      </w:pPr>
      <w:r w:rsidRPr="002304E4">
        <w:rPr>
          <w:rFonts w:asciiTheme="minorHAnsi" w:hAnsiTheme="minorHAnsi"/>
          <w:szCs w:val="24"/>
          <w:u w:val="single"/>
        </w:rPr>
        <w:t>Section 3.</w:t>
      </w:r>
      <w:r w:rsidR="009C17B3" w:rsidRPr="002304E4">
        <w:rPr>
          <w:rFonts w:asciiTheme="minorHAnsi" w:hAnsiTheme="minorHAnsi"/>
          <w:szCs w:val="24"/>
          <w:u w:val="single"/>
        </w:rPr>
        <w:t>5</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Violations of the Conflicts of Interest Policy</w:t>
      </w:r>
      <w:r w:rsidRPr="002304E4">
        <w:rPr>
          <w:rFonts w:asciiTheme="minorHAnsi" w:hAnsiTheme="minorHAnsi"/>
          <w:szCs w:val="24"/>
        </w:rPr>
        <w:t xml:space="preserve">.  </w:t>
      </w:r>
    </w:p>
    <w:p w14:paraId="2AC93DD5"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a.</w:t>
      </w:r>
      <w:r w:rsidRPr="002304E4">
        <w:rPr>
          <w:rFonts w:asciiTheme="minorHAnsi" w:hAnsiTheme="minorHAnsi"/>
          <w:szCs w:val="24"/>
        </w:rPr>
        <w:tab/>
        <w:t>If the Board of Directors has reasonable cause to believe that a</w:t>
      </w:r>
      <w:r w:rsidR="00922F3D" w:rsidRPr="002304E4">
        <w:rPr>
          <w:rFonts w:asciiTheme="minorHAnsi" w:hAnsiTheme="minorHAnsi"/>
          <w:szCs w:val="24"/>
        </w:rPr>
        <w:t xml:space="preserve"> Director, Officer or employee of the Corporation </w:t>
      </w:r>
      <w:r w:rsidRPr="002304E4">
        <w:rPr>
          <w:rFonts w:asciiTheme="minorHAnsi" w:hAnsiTheme="minorHAnsi"/>
          <w:szCs w:val="24"/>
        </w:rPr>
        <w:t xml:space="preserve">has failed to disclose </w:t>
      </w:r>
      <w:r w:rsidR="00922F3D" w:rsidRPr="002304E4">
        <w:rPr>
          <w:rFonts w:asciiTheme="minorHAnsi" w:hAnsiTheme="minorHAnsi"/>
          <w:szCs w:val="24"/>
        </w:rPr>
        <w:t xml:space="preserve">an </w:t>
      </w:r>
      <w:r w:rsidRPr="002304E4">
        <w:rPr>
          <w:rFonts w:asciiTheme="minorHAnsi" w:hAnsiTheme="minorHAnsi"/>
          <w:szCs w:val="24"/>
        </w:rPr>
        <w:t xml:space="preserve">actual or possible </w:t>
      </w:r>
      <w:r w:rsidR="00922F3D" w:rsidRPr="002304E4">
        <w:rPr>
          <w:rFonts w:asciiTheme="minorHAnsi" w:hAnsiTheme="minorHAnsi"/>
          <w:szCs w:val="24"/>
        </w:rPr>
        <w:t>prohibited</w:t>
      </w:r>
      <w:r w:rsidRPr="002304E4">
        <w:rPr>
          <w:rFonts w:asciiTheme="minorHAnsi" w:hAnsiTheme="minorHAnsi"/>
          <w:szCs w:val="24"/>
        </w:rPr>
        <w:t xml:space="preserve"> interest</w:t>
      </w:r>
      <w:r w:rsidR="00922F3D" w:rsidRPr="002304E4">
        <w:rPr>
          <w:rFonts w:asciiTheme="minorHAnsi" w:hAnsiTheme="minorHAnsi"/>
          <w:szCs w:val="24"/>
        </w:rPr>
        <w:t xml:space="preserve"> under this Policy</w:t>
      </w:r>
      <w:r w:rsidRPr="002304E4">
        <w:rPr>
          <w:rFonts w:asciiTheme="minorHAnsi" w:hAnsiTheme="minorHAnsi"/>
          <w:szCs w:val="24"/>
        </w:rPr>
        <w:t xml:space="preserve">, it shall inform </w:t>
      </w:r>
      <w:r w:rsidR="00922F3D" w:rsidRPr="002304E4">
        <w:rPr>
          <w:rFonts w:asciiTheme="minorHAnsi" w:hAnsiTheme="minorHAnsi"/>
          <w:szCs w:val="24"/>
        </w:rPr>
        <w:t>such</w:t>
      </w:r>
      <w:r w:rsidRPr="002304E4">
        <w:rPr>
          <w:rFonts w:asciiTheme="minorHAnsi" w:hAnsiTheme="minorHAnsi"/>
          <w:szCs w:val="24"/>
        </w:rPr>
        <w:t xml:space="preserve"> person of the basis for such belief and afford such person an opportunity to explain the alleged failure to disclose.</w:t>
      </w:r>
    </w:p>
    <w:p w14:paraId="0555D5CC"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b.</w:t>
      </w:r>
      <w:r w:rsidRPr="002304E4">
        <w:rPr>
          <w:rFonts w:asciiTheme="minorHAnsi" w:hAnsiTheme="minorHAnsi"/>
          <w:szCs w:val="24"/>
        </w:rPr>
        <w:tab/>
        <w:t xml:space="preserve">If, after hearing the response of such person and making such further investigation as may be warranted in the circumstances, the Board of Directors determines that </w:t>
      </w:r>
      <w:r w:rsidR="00922F3D" w:rsidRPr="002304E4">
        <w:rPr>
          <w:rFonts w:asciiTheme="minorHAnsi" w:hAnsiTheme="minorHAnsi"/>
          <w:szCs w:val="24"/>
        </w:rPr>
        <w:t>such</w:t>
      </w:r>
      <w:r w:rsidRPr="002304E4">
        <w:rPr>
          <w:rFonts w:asciiTheme="minorHAnsi" w:hAnsiTheme="minorHAnsi"/>
          <w:szCs w:val="24"/>
        </w:rPr>
        <w:t xml:space="preserve"> person has</w:t>
      </w:r>
      <w:r w:rsidR="00404B14" w:rsidRPr="002304E4">
        <w:rPr>
          <w:rFonts w:asciiTheme="minorHAnsi" w:hAnsiTheme="minorHAnsi"/>
          <w:szCs w:val="24"/>
        </w:rPr>
        <w:t>,</w:t>
      </w:r>
      <w:r w:rsidRPr="002304E4">
        <w:rPr>
          <w:rFonts w:asciiTheme="minorHAnsi" w:hAnsiTheme="minorHAnsi"/>
          <w:szCs w:val="24"/>
        </w:rPr>
        <w:t xml:space="preserve"> in fact</w:t>
      </w:r>
      <w:r w:rsidR="00404B14" w:rsidRPr="002304E4">
        <w:rPr>
          <w:rFonts w:asciiTheme="minorHAnsi" w:hAnsiTheme="minorHAnsi"/>
          <w:szCs w:val="24"/>
        </w:rPr>
        <w:t>,</w:t>
      </w:r>
      <w:r w:rsidRPr="002304E4">
        <w:rPr>
          <w:rFonts w:asciiTheme="minorHAnsi" w:hAnsiTheme="minorHAnsi"/>
          <w:szCs w:val="24"/>
        </w:rPr>
        <w:t xml:space="preserve"> failed to disclose an actual or possible </w:t>
      </w:r>
      <w:r w:rsidR="00922F3D" w:rsidRPr="002304E4">
        <w:rPr>
          <w:rFonts w:asciiTheme="minorHAnsi" w:hAnsiTheme="minorHAnsi"/>
          <w:szCs w:val="24"/>
        </w:rPr>
        <w:t>prohibited</w:t>
      </w:r>
      <w:r w:rsidRPr="002304E4">
        <w:rPr>
          <w:rFonts w:asciiTheme="minorHAnsi" w:hAnsiTheme="minorHAnsi"/>
          <w:szCs w:val="24"/>
        </w:rPr>
        <w:t xml:space="preserve"> interest, it shall take </w:t>
      </w:r>
      <w:r w:rsidR="00922F3D" w:rsidRPr="002304E4">
        <w:rPr>
          <w:rFonts w:asciiTheme="minorHAnsi" w:hAnsiTheme="minorHAnsi"/>
          <w:szCs w:val="24"/>
        </w:rPr>
        <w:t xml:space="preserve">the </w:t>
      </w:r>
      <w:r w:rsidRPr="002304E4">
        <w:rPr>
          <w:rFonts w:asciiTheme="minorHAnsi" w:hAnsiTheme="minorHAnsi"/>
          <w:szCs w:val="24"/>
        </w:rPr>
        <w:t>disciplinary and corrective action</w:t>
      </w:r>
      <w:r w:rsidR="00922F3D" w:rsidRPr="002304E4">
        <w:rPr>
          <w:rFonts w:asciiTheme="minorHAnsi" w:hAnsiTheme="minorHAnsi"/>
          <w:szCs w:val="24"/>
        </w:rPr>
        <w:t xml:space="preserve"> which it, in its sole discretion, determines to be appropriate in the circumstances, including, without limitation, compliance with </w:t>
      </w:r>
      <w:r w:rsidR="00FF7F5F" w:rsidRPr="002304E4">
        <w:rPr>
          <w:rFonts w:asciiTheme="minorHAnsi" w:hAnsiTheme="minorHAnsi"/>
          <w:szCs w:val="24"/>
        </w:rPr>
        <w:t>division (A)(1) of Revised Code Section 2721.22</w:t>
      </w:r>
      <w:r w:rsidRPr="002304E4">
        <w:rPr>
          <w:rFonts w:asciiTheme="minorHAnsi" w:hAnsiTheme="minorHAnsi"/>
          <w:szCs w:val="24"/>
        </w:rPr>
        <w:t>.</w:t>
      </w:r>
    </w:p>
    <w:p w14:paraId="48F7962D" w14:textId="77777777" w:rsidR="00393F31" w:rsidRPr="002304E4" w:rsidRDefault="00393F31" w:rsidP="00BE2370">
      <w:pPr>
        <w:widowControl/>
        <w:suppressAutoHyphens/>
        <w:spacing w:after="240" w:line="276" w:lineRule="auto"/>
        <w:jc w:val="both"/>
        <w:rPr>
          <w:rFonts w:asciiTheme="minorHAnsi" w:hAnsiTheme="minorHAnsi"/>
          <w:szCs w:val="24"/>
        </w:rPr>
      </w:pPr>
      <w:r w:rsidRPr="002304E4">
        <w:rPr>
          <w:rFonts w:asciiTheme="minorHAnsi" w:hAnsiTheme="minorHAnsi"/>
          <w:szCs w:val="24"/>
          <w:u w:val="single"/>
        </w:rPr>
        <w:t>Section 4</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Records of Proceedings</w:t>
      </w:r>
      <w:r w:rsidRPr="002304E4">
        <w:rPr>
          <w:rFonts w:asciiTheme="minorHAnsi" w:hAnsiTheme="minorHAnsi"/>
          <w:szCs w:val="24"/>
        </w:rPr>
        <w:t xml:space="preserve">.  With respect to any proceedings of the Board of Directors under this </w:t>
      </w:r>
      <w:r w:rsidR="00E57AF9" w:rsidRPr="002304E4">
        <w:rPr>
          <w:rFonts w:asciiTheme="minorHAnsi" w:hAnsiTheme="minorHAnsi"/>
          <w:szCs w:val="24"/>
        </w:rPr>
        <w:t>Policy</w:t>
      </w:r>
      <w:r w:rsidRPr="002304E4">
        <w:rPr>
          <w:rFonts w:asciiTheme="minorHAnsi" w:hAnsiTheme="minorHAnsi"/>
          <w:szCs w:val="24"/>
        </w:rPr>
        <w:t>, the minutes of the Board of Directors shall contain the following:</w:t>
      </w:r>
    </w:p>
    <w:p w14:paraId="5D49167C" w14:textId="3EADCC4C"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a.</w:t>
      </w:r>
      <w:r w:rsidRPr="002304E4">
        <w:rPr>
          <w:rFonts w:asciiTheme="minorHAnsi" w:hAnsiTheme="minorHAnsi"/>
          <w:szCs w:val="24"/>
        </w:rPr>
        <w:tab/>
        <w:t>The names of the persons who disclosed or otherwise were found to have a</w:t>
      </w:r>
      <w:r w:rsidR="00FF7F5F" w:rsidRPr="002304E4">
        <w:rPr>
          <w:rFonts w:asciiTheme="minorHAnsi" w:hAnsiTheme="minorHAnsi"/>
          <w:szCs w:val="24"/>
        </w:rPr>
        <w:t>n potential or actual prohibited</w:t>
      </w:r>
      <w:r w:rsidRPr="002304E4">
        <w:rPr>
          <w:rFonts w:asciiTheme="minorHAnsi" w:hAnsiTheme="minorHAnsi"/>
          <w:szCs w:val="24"/>
        </w:rPr>
        <w:t xml:space="preserve"> interest </w:t>
      </w:r>
      <w:r w:rsidR="00FF7F5F" w:rsidRPr="002304E4">
        <w:rPr>
          <w:rFonts w:asciiTheme="minorHAnsi" w:hAnsiTheme="minorHAnsi"/>
          <w:szCs w:val="24"/>
        </w:rPr>
        <w:t xml:space="preserve">under this Policy, </w:t>
      </w:r>
      <w:r w:rsidRPr="002304E4">
        <w:rPr>
          <w:rFonts w:asciiTheme="minorHAnsi" w:hAnsiTheme="minorHAnsi"/>
          <w:szCs w:val="24"/>
        </w:rPr>
        <w:t xml:space="preserve">the nature of the interest, any action taken to determine whether </w:t>
      </w:r>
      <w:r w:rsidR="00FF7F5F" w:rsidRPr="002304E4">
        <w:rPr>
          <w:rFonts w:asciiTheme="minorHAnsi" w:hAnsiTheme="minorHAnsi"/>
          <w:szCs w:val="24"/>
        </w:rPr>
        <w:t>the</w:t>
      </w:r>
      <w:r w:rsidRPr="002304E4">
        <w:rPr>
          <w:rFonts w:asciiTheme="minorHAnsi" w:hAnsiTheme="minorHAnsi"/>
          <w:szCs w:val="24"/>
        </w:rPr>
        <w:t xml:space="preserve"> interest </w:t>
      </w:r>
      <w:r w:rsidR="00FF7F5F" w:rsidRPr="002304E4">
        <w:rPr>
          <w:rFonts w:asciiTheme="minorHAnsi" w:hAnsiTheme="minorHAnsi"/>
          <w:szCs w:val="24"/>
        </w:rPr>
        <w:t>is a prohibited interest hereunder or under any law of the State of Ohio</w:t>
      </w:r>
      <w:r w:rsidRPr="002304E4">
        <w:rPr>
          <w:rFonts w:asciiTheme="minorHAnsi" w:hAnsiTheme="minorHAnsi"/>
          <w:szCs w:val="24"/>
        </w:rPr>
        <w:t>, and the Board of Directors</w:t>
      </w:r>
      <w:r w:rsidR="008E7CD8">
        <w:rPr>
          <w:rFonts w:asciiTheme="minorHAnsi" w:hAnsiTheme="minorHAnsi"/>
          <w:szCs w:val="24"/>
        </w:rPr>
        <w:t>’</w:t>
      </w:r>
      <w:r w:rsidRPr="002304E4">
        <w:rPr>
          <w:rFonts w:asciiTheme="minorHAnsi" w:hAnsiTheme="minorHAnsi"/>
          <w:szCs w:val="24"/>
        </w:rPr>
        <w:t xml:space="preserve"> decision as to whether a </w:t>
      </w:r>
      <w:r w:rsidR="00FF7F5F" w:rsidRPr="002304E4">
        <w:rPr>
          <w:rFonts w:asciiTheme="minorHAnsi" w:hAnsiTheme="minorHAnsi"/>
          <w:szCs w:val="24"/>
        </w:rPr>
        <w:t>prohibited</w:t>
      </w:r>
      <w:r w:rsidRPr="002304E4">
        <w:rPr>
          <w:rFonts w:asciiTheme="minorHAnsi" w:hAnsiTheme="minorHAnsi"/>
          <w:szCs w:val="24"/>
        </w:rPr>
        <w:t xml:space="preserve"> interest in fact existed.</w:t>
      </w:r>
    </w:p>
    <w:p w14:paraId="57F08097"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b.</w:t>
      </w:r>
      <w:r w:rsidRPr="002304E4">
        <w:rPr>
          <w:rFonts w:asciiTheme="minorHAnsi" w:hAnsiTheme="minorHAnsi"/>
          <w:szCs w:val="24"/>
        </w:rPr>
        <w:tab/>
        <w:t>The names of the persons who were present for discussions and votes relating to the transaction or arrangement, the content of the discussion, including any alternatives to the proposed transaction or arrangement, and a record of any votes taken in connection therewith.</w:t>
      </w:r>
    </w:p>
    <w:p w14:paraId="40821020" w14:textId="77777777" w:rsidR="00393F31" w:rsidRPr="002304E4" w:rsidRDefault="00393F31" w:rsidP="00BE2370">
      <w:pPr>
        <w:widowControl/>
        <w:suppressAutoHyphens/>
        <w:spacing w:after="240" w:line="276" w:lineRule="auto"/>
        <w:rPr>
          <w:rFonts w:asciiTheme="minorHAnsi" w:hAnsiTheme="minorHAnsi"/>
          <w:szCs w:val="24"/>
        </w:rPr>
      </w:pPr>
      <w:r w:rsidRPr="002304E4">
        <w:rPr>
          <w:rFonts w:asciiTheme="minorHAnsi" w:hAnsiTheme="minorHAnsi"/>
          <w:szCs w:val="24"/>
          <w:u w:val="single"/>
        </w:rPr>
        <w:t>Section 5</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Annual Statements</w:t>
      </w:r>
      <w:r w:rsidRPr="002304E4">
        <w:rPr>
          <w:rFonts w:asciiTheme="minorHAnsi" w:hAnsiTheme="minorHAnsi"/>
          <w:szCs w:val="24"/>
        </w:rPr>
        <w:t>.  Each Director</w:t>
      </w:r>
      <w:r w:rsidR="00FF7F5F" w:rsidRPr="002304E4">
        <w:rPr>
          <w:rFonts w:asciiTheme="minorHAnsi" w:hAnsiTheme="minorHAnsi"/>
          <w:szCs w:val="24"/>
        </w:rPr>
        <w:t>,</w:t>
      </w:r>
      <w:r w:rsidRPr="002304E4">
        <w:rPr>
          <w:rFonts w:asciiTheme="minorHAnsi" w:hAnsiTheme="minorHAnsi"/>
          <w:szCs w:val="24"/>
        </w:rPr>
        <w:t xml:space="preserve"> Officer</w:t>
      </w:r>
      <w:r w:rsidR="00FF7F5F" w:rsidRPr="002304E4">
        <w:rPr>
          <w:rFonts w:asciiTheme="minorHAnsi" w:hAnsiTheme="minorHAnsi"/>
          <w:szCs w:val="24"/>
        </w:rPr>
        <w:t xml:space="preserve"> and employee of the Corporation</w:t>
      </w:r>
      <w:r w:rsidRPr="002304E4">
        <w:rPr>
          <w:rFonts w:asciiTheme="minorHAnsi" w:hAnsiTheme="minorHAnsi"/>
          <w:szCs w:val="24"/>
        </w:rPr>
        <w:t xml:space="preserve"> shall annually sign a statement which affirms that such person:</w:t>
      </w:r>
    </w:p>
    <w:p w14:paraId="58B16B59"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a.</w:t>
      </w:r>
      <w:r w:rsidRPr="002304E4">
        <w:rPr>
          <w:rFonts w:asciiTheme="minorHAnsi" w:hAnsiTheme="minorHAnsi"/>
          <w:szCs w:val="24"/>
        </w:rPr>
        <w:tab/>
        <w:t>has received a copy of the</w:t>
      </w:r>
      <w:r w:rsidR="00E57AF9" w:rsidRPr="002304E4">
        <w:rPr>
          <w:rFonts w:asciiTheme="minorHAnsi" w:hAnsiTheme="minorHAnsi"/>
          <w:szCs w:val="24"/>
        </w:rPr>
        <w:t xml:space="preserve"> most recent</w:t>
      </w:r>
      <w:r w:rsidRPr="002304E4">
        <w:rPr>
          <w:rFonts w:asciiTheme="minorHAnsi" w:hAnsiTheme="minorHAnsi"/>
          <w:szCs w:val="24"/>
        </w:rPr>
        <w:t xml:space="preserve"> </w:t>
      </w:r>
      <w:r w:rsidR="006700C0" w:rsidRPr="002304E4">
        <w:rPr>
          <w:rFonts w:asciiTheme="minorHAnsi" w:hAnsiTheme="minorHAnsi"/>
          <w:szCs w:val="24"/>
        </w:rPr>
        <w:t>C</w:t>
      </w:r>
      <w:r w:rsidRPr="002304E4">
        <w:rPr>
          <w:rFonts w:asciiTheme="minorHAnsi" w:hAnsiTheme="minorHAnsi"/>
          <w:szCs w:val="24"/>
        </w:rPr>
        <w:t xml:space="preserve">onflicts of </w:t>
      </w:r>
      <w:r w:rsidR="006700C0" w:rsidRPr="002304E4">
        <w:rPr>
          <w:rFonts w:asciiTheme="minorHAnsi" w:hAnsiTheme="minorHAnsi"/>
          <w:szCs w:val="24"/>
        </w:rPr>
        <w:t>I</w:t>
      </w:r>
      <w:r w:rsidRPr="002304E4">
        <w:rPr>
          <w:rFonts w:asciiTheme="minorHAnsi" w:hAnsiTheme="minorHAnsi"/>
          <w:szCs w:val="24"/>
        </w:rPr>
        <w:t>nterest Policy;</w:t>
      </w:r>
    </w:p>
    <w:p w14:paraId="2970195D"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b.</w:t>
      </w:r>
      <w:r w:rsidRPr="002304E4">
        <w:rPr>
          <w:rFonts w:asciiTheme="minorHAnsi" w:hAnsiTheme="minorHAnsi"/>
          <w:szCs w:val="24"/>
        </w:rPr>
        <w:tab/>
        <w:t>has read and understands this Policy;</w:t>
      </w:r>
    </w:p>
    <w:p w14:paraId="4C89CB11"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c.</w:t>
      </w:r>
      <w:r w:rsidRPr="002304E4">
        <w:rPr>
          <w:rFonts w:asciiTheme="minorHAnsi" w:hAnsiTheme="minorHAnsi"/>
          <w:szCs w:val="24"/>
        </w:rPr>
        <w:tab/>
        <w:t>has agreed to comply with this Policy; and</w:t>
      </w:r>
    </w:p>
    <w:p w14:paraId="5D40338D" w14:textId="77777777" w:rsidR="00393F31" w:rsidRPr="002304E4" w:rsidRDefault="00393F31" w:rsidP="00BE2370">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d.</w:t>
      </w:r>
      <w:r w:rsidRPr="002304E4">
        <w:rPr>
          <w:rFonts w:asciiTheme="minorHAnsi" w:hAnsiTheme="minorHAnsi"/>
          <w:szCs w:val="24"/>
        </w:rPr>
        <w:tab/>
        <w:t>understands that (i) the Corporation is an organization performing essential governmental functions authorized in Chapters 1724 and 5722 of the Ohio Revised Code, among others, and, therefore, pursuant to Section 115(1) of the Code, it and its income is exempt from federal income taxation and (ii) in order to maintain its federal tax exemption it must engage primarily in activities which accomplish one or more of its governmental purposes.</w:t>
      </w:r>
    </w:p>
    <w:p w14:paraId="0306830A" w14:textId="77777777" w:rsidR="00393F31" w:rsidRPr="002304E4" w:rsidRDefault="00393F31" w:rsidP="00AF3771">
      <w:pPr>
        <w:widowControl/>
        <w:suppressAutoHyphens/>
        <w:spacing w:after="240" w:line="276" w:lineRule="auto"/>
        <w:jc w:val="both"/>
        <w:rPr>
          <w:rFonts w:asciiTheme="minorHAnsi" w:hAnsiTheme="minorHAnsi"/>
          <w:szCs w:val="24"/>
        </w:rPr>
      </w:pPr>
      <w:r w:rsidRPr="002304E4">
        <w:rPr>
          <w:rFonts w:asciiTheme="minorHAnsi" w:hAnsiTheme="minorHAnsi"/>
          <w:szCs w:val="24"/>
          <w:u w:val="single"/>
        </w:rPr>
        <w:t>Section 6</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Periodic Reviews</w:t>
      </w:r>
      <w:r w:rsidRPr="002304E4">
        <w:rPr>
          <w:rFonts w:asciiTheme="minorHAnsi" w:hAnsiTheme="minorHAnsi"/>
          <w:szCs w:val="24"/>
        </w:rPr>
        <w:t>.  To ensure that the Corporation operates in a manner consistent with its governmental purposes and that it does not engage in activities that could jeopardize its status as an organization performing essential governmental functions and claiming exemption from federal income taxation pursuant to Section 115(1) of the Code, periodic reviews shall be conducted.  The periodic reviews shall, at the minimum, include the following subjects:</w:t>
      </w:r>
    </w:p>
    <w:p w14:paraId="2BDDCFCE" w14:textId="4810CB2C" w:rsidR="00393F31" w:rsidRPr="002304E4" w:rsidRDefault="00393F31" w:rsidP="00AF3771">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a.</w:t>
      </w:r>
      <w:r w:rsidRPr="002304E4">
        <w:rPr>
          <w:rFonts w:asciiTheme="minorHAnsi" w:hAnsiTheme="minorHAnsi"/>
          <w:szCs w:val="24"/>
        </w:rPr>
        <w:tab/>
        <w:t>Whether compensation arrangements and benefits are reasonable and are the result of arm</w:t>
      </w:r>
      <w:r w:rsidR="008E7CD8">
        <w:rPr>
          <w:rFonts w:asciiTheme="minorHAnsi" w:hAnsiTheme="minorHAnsi"/>
          <w:szCs w:val="24"/>
        </w:rPr>
        <w:t>’</w:t>
      </w:r>
      <w:r w:rsidRPr="002304E4">
        <w:rPr>
          <w:rFonts w:asciiTheme="minorHAnsi" w:hAnsiTheme="minorHAnsi"/>
          <w:szCs w:val="24"/>
        </w:rPr>
        <w:t>s-length bargaining; and</w:t>
      </w:r>
    </w:p>
    <w:p w14:paraId="7779DC04" w14:textId="42113758" w:rsidR="00393F31" w:rsidRPr="002304E4" w:rsidRDefault="00393F31" w:rsidP="00AF3771">
      <w:pPr>
        <w:widowControl/>
        <w:suppressAutoHyphens/>
        <w:spacing w:after="240" w:line="276" w:lineRule="auto"/>
        <w:ind w:left="1800" w:hanging="360"/>
        <w:jc w:val="both"/>
        <w:rPr>
          <w:rFonts w:asciiTheme="minorHAnsi" w:hAnsiTheme="minorHAnsi"/>
          <w:szCs w:val="24"/>
        </w:rPr>
      </w:pPr>
      <w:r w:rsidRPr="002304E4">
        <w:rPr>
          <w:rFonts w:asciiTheme="minorHAnsi" w:hAnsiTheme="minorHAnsi"/>
          <w:szCs w:val="24"/>
        </w:rPr>
        <w:t>b.</w:t>
      </w:r>
      <w:r w:rsidRPr="002304E4">
        <w:rPr>
          <w:rFonts w:asciiTheme="minorHAnsi" w:hAnsiTheme="minorHAnsi"/>
          <w:szCs w:val="24"/>
        </w:rPr>
        <w:tab/>
        <w:t>Whether partnership and joint venture arrangements and arrangements with management service organizations, including property management organizations, if any, conform to written policies of the Corporation, are properly recorded</w:t>
      </w:r>
      <w:r w:rsidR="0049420A" w:rsidRPr="002304E4">
        <w:rPr>
          <w:rFonts w:asciiTheme="minorHAnsi" w:hAnsiTheme="minorHAnsi"/>
          <w:szCs w:val="24"/>
        </w:rPr>
        <w:t xml:space="preserve"> with the Corporation</w:t>
      </w:r>
      <w:r w:rsidRPr="002304E4">
        <w:rPr>
          <w:rFonts w:asciiTheme="minorHAnsi" w:hAnsiTheme="minorHAnsi"/>
          <w:szCs w:val="24"/>
        </w:rPr>
        <w:t>, reflect reasonable payments for goods and services, further the Corporation</w:t>
      </w:r>
      <w:r w:rsidR="008E7CD8">
        <w:rPr>
          <w:rFonts w:asciiTheme="minorHAnsi" w:hAnsiTheme="minorHAnsi"/>
          <w:szCs w:val="24"/>
        </w:rPr>
        <w:t>’</w:t>
      </w:r>
      <w:r w:rsidRPr="002304E4">
        <w:rPr>
          <w:rFonts w:asciiTheme="minorHAnsi" w:hAnsiTheme="minorHAnsi"/>
          <w:szCs w:val="24"/>
        </w:rPr>
        <w:t xml:space="preserve">s governmental purposes and do not result in </w:t>
      </w:r>
      <w:r w:rsidR="0049420A" w:rsidRPr="002304E4">
        <w:rPr>
          <w:rFonts w:asciiTheme="minorHAnsi" w:hAnsiTheme="minorHAnsi"/>
          <w:szCs w:val="24"/>
        </w:rPr>
        <w:t>personal i</w:t>
      </w:r>
      <w:r w:rsidRPr="002304E4">
        <w:rPr>
          <w:rFonts w:asciiTheme="minorHAnsi" w:hAnsiTheme="minorHAnsi"/>
          <w:szCs w:val="24"/>
        </w:rPr>
        <w:t>nur</w:t>
      </w:r>
      <w:r w:rsidR="0049420A" w:rsidRPr="002304E4">
        <w:rPr>
          <w:rFonts w:asciiTheme="minorHAnsi" w:hAnsiTheme="minorHAnsi"/>
          <w:szCs w:val="24"/>
        </w:rPr>
        <w:t>e</w:t>
      </w:r>
      <w:r w:rsidRPr="002304E4">
        <w:rPr>
          <w:rFonts w:asciiTheme="minorHAnsi" w:hAnsiTheme="minorHAnsi"/>
          <w:szCs w:val="24"/>
        </w:rPr>
        <w:t>ment or im</w:t>
      </w:r>
      <w:r w:rsidR="00E57AF9" w:rsidRPr="002304E4">
        <w:rPr>
          <w:rFonts w:asciiTheme="minorHAnsi" w:hAnsiTheme="minorHAnsi"/>
          <w:szCs w:val="24"/>
        </w:rPr>
        <w:t>permissible private benefit.</w:t>
      </w:r>
    </w:p>
    <w:p w14:paraId="18FA6F8E" w14:textId="77777777" w:rsidR="00393F31" w:rsidRPr="002304E4" w:rsidRDefault="00393F31" w:rsidP="00AF3771">
      <w:pPr>
        <w:widowControl/>
        <w:suppressAutoHyphens/>
        <w:spacing w:after="240" w:line="276" w:lineRule="auto"/>
        <w:jc w:val="both"/>
        <w:rPr>
          <w:rFonts w:asciiTheme="minorHAnsi" w:hAnsiTheme="minorHAnsi"/>
          <w:szCs w:val="24"/>
        </w:rPr>
      </w:pPr>
      <w:r w:rsidRPr="002304E4">
        <w:rPr>
          <w:rFonts w:asciiTheme="minorHAnsi" w:hAnsiTheme="minorHAnsi"/>
          <w:szCs w:val="24"/>
          <w:u w:val="single"/>
        </w:rPr>
        <w:t>Section 7</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Use of Outside Experts</w:t>
      </w:r>
      <w:r w:rsidRPr="002304E4">
        <w:rPr>
          <w:rFonts w:asciiTheme="minorHAnsi" w:hAnsiTheme="minorHAnsi"/>
          <w:szCs w:val="24"/>
        </w:rPr>
        <w:t>.  In conducting the periodic review provided for in Section 6, the Corporation may, but need not, use outside advisors</w:t>
      </w:r>
      <w:r w:rsidR="00E57AF9" w:rsidRPr="002304E4">
        <w:rPr>
          <w:rFonts w:asciiTheme="minorHAnsi" w:hAnsiTheme="minorHAnsi"/>
          <w:szCs w:val="24"/>
        </w:rPr>
        <w:t xml:space="preserve"> or experts</w:t>
      </w:r>
      <w:r w:rsidRPr="002304E4">
        <w:rPr>
          <w:rFonts w:asciiTheme="minorHAnsi" w:hAnsiTheme="minorHAnsi"/>
          <w:szCs w:val="24"/>
        </w:rPr>
        <w:t>.  If outside experts are used their use shall not relieve the Board of Directors of its responsibility for ensuring that period</w:t>
      </w:r>
      <w:r w:rsidR="00E57AF9" w:rsidRPr="002304E4">
        <w:rPr>
          <w:rFonts w:asciiTheme="minorHAnsi" w:hAnsiTheme="minorHAnsi"/>
          <w:szCs w:val="24"/>
        </w:rPr>
        <w:t>ic</w:t>
      </w:r>
      <w:r w:rsidRPr="002304E4">
        <w:rPr>
          <w:rFonts w:asciiTheme="minorHAnsi" w:hAnsiTheme="minorHAnsi"/>
          <w:szCs w:val="24"/>
        </w:rPr>
        <w:t xml:space="preserve"> review</w:t>
      </w:r>
      <w:r w:rsidR="00E57AF9" w:rsidRPr="002304E4">
        <w:rPr>
          <w:rFonts w:asciiTheme="minorHAnsi" w:hAnsiTheme="minorHAnsi"/>
          <w:szCs w:val="24"/>
        </w:rPr>
        <w:t>s</w:t>
      </w:r>
      <w:r w:rsidRPr="002304E4">
        <w:rPr>
          <w:rFonts w:asciiTheme="minorHAnsi" w:hAnsiTheme="minorHAnsi"/>
          <w:szCs w:val="24"/>
        </w:rPr>
        <w:t xml:space="preserve"> are conducted.</w:t>
      </w:r>
    </w:p>
    <w:p w14:paraId="5A9655DA" w14:textId="77777777" w:rsidR="00393F31" w:rsidRPr="002304E4" w:rsidRDefault="00393F31" w:rsidP="00AF3771">
      <w:pPr>
        <w:widowControl/>
        <w:suppressAutoHyphens/>
        <w:spacing w:after="240" w:line="276" w:lineRule="auto"/>
        <w:jc w:val="both"/>
        <w:rPr>
          <w:rFonts w:asciiTheme="minorHAnsi" w:hAnsiTheme="minorHAnsi"/>
        </w:rPr>
      </w:pPr>
      <w:r w:rsidRPr="002304E4">
        <w:rPr>
          <w:rFonts w:asciiTheme="minorHAnsi" w:hAnsiTheme="minorHAnsi"/>
          <w:szCs w:val="24"/>
          <w:u w:val="single"/>
        </w:rPr>
        <w:t>Section 8</w:t>
      </w:r>
      <w:r w:rsidRPr="002304E4">
        <w:rPr>
          <w:rFonts w:asciiTheme="minorHAnsi" w:hAnsiTheme="minorHAnsi"/>
          <w:szCs w:val="24"/>
        </w:rPr>
        <w:t xml:space="preserve">.     </w:t>
      </w:r>
      <w:r w:rsidRPr="002304E4">
        <w:rPr>
          <w:rFonts w:asciiTheme="minorHAnsi" w:hAnsiTheme="minorHAnsi"/>
          <w:szCs w:val="24"/>
          <w:u w:val="single"/>
        </w:rPr>
        <w:t>Amendments</w:t>
      </w:r>
      <w:r w:rsidRPr="002304E4">
        <w:rPr>
          <w:rFonts w:asciiTheme="minorHAnsi" w:hAnsiTheme="minorHAnsi"/>
          <w:szCs w:val="24"/>
        </w:rPr>
        <w:t xml:space="preserve">.  This Policy may be amended from time to time by the Directors of the Corporation acting in accordance with the provisions governing amendments to this Policy set forth in the Code of Regulations. </w:t>
      </w:r>
    </w:p>
    <w:p w14:paraId="54688009" w14:textId="77777777" w:rsidR="00665B62" w:rsidRDefault="00665B62">
      <w:pPr>
        <w:widowControl/>
        <w:rPr>
          <w:rFonts w:asciiTheme="minorHAnsi" w:hAnsiTheme="minorHAnsi"/>
        </w:rPr>
      </w:pPr>
      <w:r>
        <w:rPr>
          <w:rFonts w:asciiTheme="minorHAnsi" w:hAnsiTheme="minorHAnsi"/>
        </w:rPr>
        <w:br w:type="page"/>
      </w:r>
    </w:p>
    <w:p w14:paraId="4804AC11" w14:textId="77777777" w:rsidR="00796C05" w:rsidRPr="002304E4" w:rsidRDefault="00404B14" w:rsidP="00DD1D8C">
      <w:pPr>
        <w:spacing w:line="276" w:lineRule="auto"/>
        <w:jc w:val="center"/>
        <w:rPr>
          <w:rFonts w:asciiTheme="minorHAnsi" w:hAnsiTheme="minorHAnsi"/>
          <w:b/>
          <w:smallCaps/>
          <w:sz w:val="32"/>
          <w:szCs w:val="32"/>
          <w:u w:val="single"/>
        </w:rPr>
      </w:pPr>
      <w:r w:rsidRPr="002304E4">
        <w:rPr>
          <w:rFonts w:asciiTheme="minorHAnsi" w:hAnsiTheme="minorHAnsi"/>
          <w:b/>
          <w:smallCaps/>
          <w:sz w:val="32"/>
          <w:szCs w:val="32"/>
          <w:u w:val="single"/>
        </w:rPr>
        <w:t xml:space="preserve">Chapter </w:t>
      </w:r>
      <w:r w:rsidR="00892A8E" w:rsidRPr="002304E4">
        <w:rPr>
          <w:rFonts w:asciiTheme="minorHAnsi" w:hAnsiTheme="minorHAnsi"/>
          <w:b/>
          <w:smallCaps/>
          <w:sz w:val="32"/>
          <w:szCs w:val="32"/>
          <w:u w:val="single"/>
        </w:rPr>
        <w:t>2</w:t>
      </w:r>
    </w:p>
    <w:p w14:paraId="7649D6FF" w14:textId="77777777" w:rsidR="00404B14" w:rsidRDefault="00404B14" w:rsidP="00404B14">
      <w:pPr>
        <w:jc w:val="center"/>
        <w:rPr>
          <w:rFonts w:ascii="Times New Roman Bold" w:hAnsi="Times New Roman Bold"/>
          <w:b/>
          <w:smallCaps/>
          <w:sz w:val="32"/>
          <w:szCs w:val="32"/>
          <w:u w:val="single"/>
        </w:rPr>
      </w:pPr>
    </w:p>
    <w:p w14:paraId="09C9F824" w14:textId="77777777" w:rsidR="00404B14" w:rsidRPr="002304E4" w:rsidRDefault="00892A8E" w:rsidP="00404B14">
      <w:pPr>
        <w:jc w:val="center"/>
        <w:rPr>
          <w:rFonts w:asciiTheme="minorHAnsi" w:hAnsiTheme="minorHAnsi"/>
          <w:b/>
          <w:i/>
          <w:szCs w:val="24"/>
        </w:rPr>
      </w:pPr>
      <w:r w:rsidRPr="002304E4">
        <w:rPr>
          <w:rFonts w:asciiTheme="minorHAnsi" w:hAnsiTheme="minorHAnsi"/>
          <w:b/>
          <w:i/>
          <w:szCs w:val="24"/>
        </w:rPr>
        <w:t>GENERAL E</w:t>
      </w:r>
      <w:r w:rsidR="00DD1957" w:rsidRPr="002304E4">
        <w:rPr>
          <w:rFonts w:asciiTheme="minorHAnsi" w:hAnsiTheme="minorHAnsi"/>
          <w:b/>
          <w:i/>
          <w:szCs w:val="24"/>
        </w:rPr>
        <w:t>THICS POLICY</w:t>
      </w:r>
    </w:p>
    <w:p w14:paraId="2441282A" w14:textId="77777777" w:rsidR="00DB50D1" w:rsidRPr="002304E4" w:rsidRDefault="00DB50D1" w:rsidP="00404B14">
      <w:pPr>
        <w:jc w:val="center"/>
        <w:rPr>
          <w:rFonts w:asciiTheme="minorHAnsi" w:hAnsiTheme="minorHAnsi"/>
          <w:b/>
          <w:i/>
          <w:szCs w:val="24"/>
        </w:rPr>
      </w:pPr>
    </w:p>
    <w:p w14:paraId="72AE97BD" w14:textId="447F6FD8" w:rsidR="00DB50D1" w:rsidRPr="002304E4" w:rsidRDefault="00DB50D1" w:rsidP="00DD1D8C">
      <w:pPr>
        <w:tabs>
          <w:tab w:val="left" w:pos="1440"/>
        </w:tabs>
        <w:spacing w:line="276" w:lineRule="auto"/>
        <w:jc w:val="both"/>
        <w:rPr>
          <w:rFonts w:asciiTheme="minorHAnsi" w:hAnsiTheme="minorHAnsi"/>
          <w:szCs w:val="24"/>
        </w:rPr>
      </w:pPr>
      <w:bookmarkStart w:id="3" w:name="_Hlk240797166"/>
      <w:r w:rsidRPr="002304E4">
        <w:rPr>
          <w:rFonts w:asciiTheme="minorHAnsi" w:hAnsiTheme="minorHAnsi"/>
          <w:szCs w:val="24"/>
          <w:u w:val="single"/>
        </w:rPr>
        <w:t>Section 1</w:t>
      </w:r>
      <w:r w:rsidRPr="002304E4">
        <w:rPr>
          <w:rFonts w:asciiTheme="minorHAnsi" w:hAnsiTheme="minorHAnsi"/>
          <w:szCs w:val="24"/>
        </w:rPr>
        <w:t>.</w:t>
      </w:r>
      <w:r w:rsidRPr="002304E4">
        <w:rPr>
          <w:rFonts w:asciiTheme="minorHAnsi" w:hAnsiTheme="minorHAnsi"/>
          <w:szCs w:val="24"/>
        </w:rPr>
        <w:tab/>
      </w:r>
      <w:r w:rsidR="004566CC" w:rsidRPr="002304E4">
        <w:rPr>
          <w:rFonts w:asciiTheme="minorHAnsi" w:hAnsiTheme="minorHAnsi"/>
          <w:szCs w:val="24"/>
          <w:u w:val="single"/>
        </w:rPr>
        <w:t xml:space="preserve">Statement of Intent and </w:t>
      </w:r>
      <w:r w:rsidRPr="002304E4">
        <w:rPr>
          <w:rFonts w:asciiTheme="minorHAnsi" w:hAnsiTheme="minorHAnsi"/>
          <w:szCs w:val="24"/>
          <w:u w:val="single"/>
        </w:rPr>
        <w:t>Purpose</w:t>
      </w:r>
      <w:r w:rsidRPr="002304E4">
        <w:rPr>
          <w:rFonts w:asciiTheme="minorHAnsi" w:hAnsiTheme="minorHAnsi"/>
          <w:szCs w:val="24"/>
        </w:rPr>
        <w:t xml:space="preserve">. </w:t>
      </w:r>
      <w:bookmarkEnd w:id="3"/>
      <w:r w:rsidRPr="002304E4">
        <w:rPr>
          <w:rFonts w:asciiTheme="minorHAnsi" w:hAnsiTheme="minorHAnsi"/>
          <w:szCs w:val="24"/>
        </w:rPr>
        <w:t xml:space="preserve">Notwithstanding that Revised Code Section 1724.10(B)(1) </w:t>
      </w:r>
      <w:r w:rsidR="00A04FC1" w:rsidRPr="002304E4">
        <w:rPr>
          <w:rFonts w:asciiTheme="minorHAnsi" w:hAnsiTheme="minorHAnsi"/>
          <w:szCs w:val="24"/>
        </w:rPr>
        <w:t xml:space="preserve">expressly provides that </w:t>
      </w:r>
      <w:r w:rsidR="008E7CD8">
        <w:rPr>
          <w:rFonts w:asciiTheme="minorHAnsi" w:hAnsiTheme="minorHAnsi"/>
          <w:i/>
          <w:szCs w:val="24"/>
        </w:rPr>
        <w:t>“</w:t>
      </w:r>
      <w:r w:rsidR="00A04FC1" w:rsidRPr="002304E4">
        <w:rPr>
          <w:rFonts w:asciiTheme="minorHAnsi" w:hAnsiTheme="minorHAnsi"/>
          <w:i/>
          <w:szCs w:val="24"/>
        </w:rPr>
        <w:t>Membership on the governing board of a community improvement corporation does not constitute the holding of a public office or employment within the meaning of sections 731.02 and 731.12 of the Revised Code or any other section of the Revised Code</w:t>
      </w:r>
      <w:r w:rsidR="008E7CD8">
        <w:rPr>
          <w:rFonts w:asciiTheme="minorHAnsi" w:hAnsiTheme="minorHAnsi"/>
          <w:i/>
          <w:szCs w:val="24"/>
        </w:rPr>
        <w:t>”</w:t>
      </w:r>
      <w:r w:rsidR="00A04FC1" w:rsidRPr="002304E4">
        <w:rPr>
          <w:rFonts w:asciiTheme="minorHAnsi" w:hAnsiTheme="minorHAnsi"/>
          <w:szCs w:val="24"/>
        </w:rPr>
        <w:t>, Officers</w:t>
      </w:r>
      <w:r w:rsidR="00C6782A">
        <w:rPr>
          <w:rFonts w:asciiTheme="minorHAnsi" w:hAnsiTheme="minorHAnsi"/>
          <w:szCs w:val="24"/>
        </w:rPr>
        <w:t xml:space="preserve"> </w:t>
      </w:r>
      <w:r w:rsidR="00A04FC1" w:rsidRPr="002304E4">
        <w:rPr>
          <w:rFonts w:asciiTheme="minorHAnsi" w:hAnsiTheme="minorHAnsi"/>
          <w:szCs w:val="24"/>
        </w:rPr>
        <w:t xml:space="preserve">and employees of the </w:t>
      </w:r>
      <w:r w:rsidR="00C6782A">
        <w:rPr>
          <w:rFonts w:asciiTheme="minorHAnsi" w:hAnsiTheme="minorHAnsi"/>
          <w:szCs w:val="24"/>
        </w:rPr>
        <w:t xml:space="preserve">Clermont </w:t>
      </w:r>
      <w:r w:rsidR="00A04FC1" w:rsidRPr="002304E4">
        <w:rPr>
          <w:rFonts w:asciiTheme="minorHAnsi" w:hAnsiTheme="minorHAnsi"/>
          <w:szCs w:val="24"/>
        </w:rPr>
        <w:t xml:space="preserve">County Land Reutilization Corporation (the </w:t>
      </w:r>
      <w:r w:rsidR="008E7CD8">
        <w:rPr>
          <w:rFonts w:asciiTheme="minorHAnsi" w:hAnsiTheme="minorHAnsi"/>
          <w:szCs w:val="24"/>
        </w:rPr>
        <w:t>“</w:t>
      </w:r>
      <w:r w:rsidR="00A04FC1" w:rsidRPr="002304E4">
        <w:rPr>
          <w:rFonts w:asciiTheme="minorHAnsi" w:hAnsiTheme="minorHAnsi"/>
          <w:szCs w:val="24"/>
        </w:rPr>
        <w:t>Corporation</w:t>
      </w:r>
      <w:r w:rsidR="008E7CD8">
        <w:rPr>
          <w:rFonts w:asciiTheme="minorHAnsi" w:hAnsiTheme="minorHAnsi"/>
          <w:szCs w:val="24"/>
        </w:rPr>
        <w:t>”</w:t>
      </w:r>
      <w:r w:rsidR="00A04FC1" w:rsidRPr="002304E4">
        <w:rPr>
          <w:rFonts w:asciiTheme="minorHAnsi" w:hAnsiTheme="minorHAnsi"/>
          <w:szCs w:val="24"/>
        </w:rPr>
        <w:t xml:space="preserve">), the Directors of the Corporation, acknowledging the quasi-public nature </w:t>
      </w:r>
      <w:r w:rsidR="004566CC" w:rsidRPr="002304E4">
        <w:rPr>
          <w:rFonts w:asciiTheme="minorHAnsi" w:hAnsiTheme="minorHAnsi"/>
          <w:szCs w:val="24"/>
        </w:rPr>
        <w:t xml:space="preserve">of the Corporation </w:t>
      </w:r>
      <w:r w:rsidR="00A04FC1" w:rsidRPr="002304E4">
        <w:rPr>
          <w:rFonts w:asciiTheme="minorHAnsi" w:hAnsiTheme="minorHAnsi"/>
          <w:szCs w:val="24"/>
        </w:rPr>
        <w:t xml:space="preserve">and the public purpose for which </w:t>
      </w:r>
      <w:r w:rsidR="004566CC" w:rsidRPr="002304E4">
        <w:rPr>
          <w:rFonts w:asciiTheme="minorHAnsi" w:hAnsiTheme="minorHAnsi"/>
          <w:szCs w:val="24"/>
        </w:rPr>
        <w:t>i</w:t>
      </w:r>
      <w:r w:rsidR="00A04FC1" w:rsidRPr="002304E4">
        <w:rPr>
          <w:rFonts w:asciiTheme="minorHAnsi" w:hAnsiTheme="minorHAnsi"/>
          <w:szCs w:val="24"/>
        </w:rPr>
        <w:t xml:space="preserve">t is organized, desire to voluntarily adopt, along with the Conflicts of Interest Policy set forth in </w:t>
      </w:r>
      <w:r w:rsidR="005E35E2" w:rsidRPr="002304E4">
        <w:rPr>
          <w:rFonts w:asciiTheme="minorHAnsi" w:hAnsiTheme="minorHAnsi"/>
          <w:szCs w:val="24"/>
        </w:rPr>
        <w:t xml:space="preserve">Chapter 1 </w:t>
      </w:r>
      <w:r w:rsidR="00A04FC1" w:rsidRPr="002304E4">
        <w:rPr>
          <w:rFonts w:asciiTheme="minorHAnsi" w:hAnsiTheme="minorHAnsi"/>
          <w:szCs w:val="24"/>
        </w:rPr>
        <w:t xml:space="preserve">hereof, an ethics policy </w:t>
      </w:r>
      <w:r w:rsidRPr="002304E4">
        <w:rPr>
          <w:rFonts w:asciiTheme="minorHAnsi" w:hAnsiTheme="minorHAnsi"/>
          <w:szCs w:val="24"/>
        </w:rPr>
        <w:t xml:space="preserve">(this </w:t>
      </w:r>
      <w:r w:rsidR="008E7CD8">
        <w:rPr>
          <w:rFonts w:asciiTheme="minorHAnsi" w:hAnsiTheme="minorHAnsi"/>
          <w:szCs w:val="24"/>
        </w:rPr>
        <w:t>“</w:t>
      </w:r>
      <w:r w:rsidR="00892A8E" w:rsidRPr="002304E4">
        <w:rPr>
          <w:rFonts w:asciiTheme="minorHAnsi" w:hAnsiTheme="minorHAnsi"/>
          <w:szCs w:val="24"/>
        </w:rPr>
        <w:t xml:space="preserve">General </w:t>
      </w:r>
      <w:r w:rsidRPr="002304E4">
        <w:rPr>
          <w:rFonts w:asciiTheme="minorHAnsi" w:hAnsiTheme="minorHAnsi"/>
          <w:szCs w:val="24"/>
        </w:rPr>
        <w:t>Ethics Policy</w:t>
      </w:r>
      <w:r w:rsidR="008E7CD8">
        <w:rPr>
          <w:rFonts w:asciiTheme="minorHAnsi" w:hAnsiTheme="minorHAnsi"/>
          <w:szCs w:val="24"/>
        </w:rPr>
        <w:t>”</w:t>
      </w:r>
      <w:r w:rsidRPr="002304E4">
        <w:rPr>
          <w:rFonts w:asciiTheme="minorHAnsi" w:hAnsiTheme="minorHAnsi"/>
          <w:szCs w:val="24"/>
        </w:rPr>
        <w:t xml:space="preserve">) </w:t>
      </w:r>
      <w:r w:rsidR="00A04FC1" w:rsidRPr="002304E4">
        <w:rPr>
          <w:rFonts w:asciiTheme="minorHAnsi" w:hAnsiTheme="minorHAnsi"/>
          <w:szCs w:val="24"/>
        </w:rPr>
        <w:t xml:space="preserve">that </w:t>
      </w:r>
      <w:r w:rsidRPr="002304E4">
        <w:rPr>
          <w:rFonts w:asciiTheme="minorHAnsi" w:hAnsiTheme="minorHAnsi"/>
          <w:szCs w:val="24"/>
        </w:rPr>
        <w:t xml:space="preserve">is to </w:t>
      </w:r>
      <w:r w:rsidR="004566CC" w:rsidRPr="002304E4">
        <w:rPr>
          <w:rFonts w:asciiTheme="minorHAnsi" w:hAnsiTheme="minorHAnsi"/>
          <w:szCs w:val="24"/>
        </w:rPr>
        <w:t>govern actions of the Corporation</w:t>
      </w:r>
      <w:r w:rsidR="008E7CD8">
        <w:rPr>
          <w:rFonts w:asciiTheme="minorHAnsi" w:hAnsiTheme="minorHAnsi"/>
          <w:szCs w:val="24"/>
        </w:rPr>
        <w:t>’</w:t>
      </w:r>
      <w:r w:rsidR="004566CC" w:rsidRPr="002304E4">
        <w:rPr>
          <w:rFonts w:asciiTheme="minorHAnsi" w:hAnsiTheme="minorHAnsi"/>
          <w:szCs w:val="24"/>
        </w:rPr>
        <w:t xml:space="preserve">s Directors, Officers and employees in order to </w:t>
      </w:r>
      <w:r w:rsidRPr="002304E4">
        <w:rPr>
          <w:rFonts w:asciiTheme="minorHAnsi" w:hAnsiTheme="minorHAnsi"/>
          <w:szCs w:val="24"/>
        </w:rPr>
        <w:t xml:space="preserve">protect the </w:t>
      </w:r>
      <w:r w:rsidR="004566CC" w:rsidRPr="002304E4">
        <w:rPr>
          <w:rFonts w:asciiTheme="minorHAnsi" w:hAnsiTheme="minorHAnsi"/>
          <w:szCs w:val="24"/>
        </w:rPr>
        <w:t>public trust inherent in the Corporation</w:t>
      </w:r>
      <w:r w:rsidR="008E7CD8">
        <w:rPr>
          <w:rFonts w:asciiTheme="minorHAnsi" w:hAnsiTheme="minorHAnsi"/>
          <w:szCs w:val="24"/>
        </w:rPr>
        <w:t>’</w:t>
      </w:r>
      <w:r w:rsidR="004566CC" w:rsidRPr="002304E4">
        <w:rPr>
          <w:rFonts w:asciiTheme="minorHAnsi" w:hAnsiTheme="minorHAnsi"/>
          <w:szCs w:val="24"/>
        </w:rPr>
        <w:t xml:space="preserve">s statutory purposes. </w:t>
      </w:r>
    </w:p>
    <w:p w14:paraId="2F002E9D" w14:textId="77777777" w:rsidR="005F5C83" w:rsidRPr="002304E4" w:rsidRDefault="005F5C83" w:rsidP="00DD1D8C">
      <w:pPr>
        <w:tabs>
          <w:tab w:val="left" w:pos="1440"/>
        </w:tabs>
        <w:spacing w:line="276" w:lineRule="auto"/>
        <w:jc w:val="both"/>
        <w:rPr>
          <w:rFonts w:asciiTheme="minorHAnsi" w:hAnsiTheme="minorHAnsi"/>
          <w:szCs w:val="24"/>
        </w:rPr>
      </w:pPr>
    </w:p>
    <w:p w14:paraId="367ABB2C" w14:textId="0484B2E2" w:rsidR="005F5C83" w:rsidRDefault="005F5C83" w:rsidP="00DD1D8C">
      <w:pPr>
        <w:tabs>
          <w:tab w:val="left" w:pos="1440"/>
        </w:tabs>
        <w:spacing w:line="276" w:lineRule="auto"/>
        <w:jc w:val="both"/>
        <w:rPr>
          <w:rFonts w:asciiTheme="minorHAnsi" w:hAnsiTheme="minorHAnsi"/>
          <w:szCs w:val="24"/>
        </w:rPr>
      </w:pPr>
      <w:r w:rsidRPr="002304E4">
        <w:rPr>
          <w:rFonts w:asciiTheme="minorHAnsi" w:hAnsiTheme="minorHAnsi"/>
          <w:szCs w:val="24"/>
          <w:u w:val="single"/>
        </w:rPr>
        <w:t>Section 2</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Definitions</w:t>
      </w:r>
      <w:r w:rsidRPr="002304E4">
        <w:rPr>
          <w:rFonts w:asciiTheme="minorHAnsi" w:hAnsiTheme="minorHAnsi"/>
          <w:szCs w:val="24"/>
        </w:rPr>
        <w:t xml:space="preserve">. As used in this Chapter </w:t>
      </w:r>
      <w:r w:rsidRPr="00B462B7">
        <w:rPr>
          <w:rFonts w:asciiTheme="minorHAnsi" w:hAnsiTheme="minorHAnsi"/>
          <w:szCs w:val="24"/>
        </w:rPr>
        <w:t>3:</w:t>
      </w:r>
      <w:r w:rsidRPr="002304E4">
        <w:rPr>
          <w:rFonts w:asciiTheme="minorHAnsi" w:hAnsiTheme="minorHAnsi"/>
          <w:szCs w:val="24"/>
        </w:rPr>
        <w:t xml:space="preserve"> </w:t>
      </w:r>
    </w:p>
    <w:p w14:paraId="71CF3C66" w14:textId="77777777" w:rsidR="00C6782A" w:rsidRPr="002304E4" w:rsidRDefault="00C6782A" w:rsidP="00DD1D8C">
      <w:pPr>
        <w:tabs>
          <w:tab w:val="left" w:pos="1440"/>
        </w:tabs>
        <w:spacing w:line="276" w:lineRule="auto"/>
        <w:jc w:val="both"/>
        <w:rPr>
          <w:rFonts w:asciiTheme="minorHAnsi" w:hAnsiTheme="minorHAnsi"/>
          <w:szCs w:val="24"/>
        </w:rPr>
      </w:pPr>
    </w:p>
    <w:p w14:paraId="1D6B54D6" w14:textId="7E54C1C2" w:rsidR="005F5C83" w:rsidRPr="002304E4" w:rsidRDefault="005F5C83" w:rsidP="00AF3771">
      <w:pPr>
        <w:spacing w:line="276" w:lineRule="auto"/>
        <w:ind w:left="720"/>
        <w:jc w:val="both"/>
        <w:rPr>
          <w:rFonts w:asciiTheme="minorHAnsi" w:hAnsiTheme="minorHAnsi"/>
          <w:szCs w:val="24"/>
        </w:rPr>
      </w:pPr>
      <w:r w:rsidRPr="002304E4">
        <w:rPr>
          <w:rFonts w:asciiTheme="minorHAnsi" w:hAnsiTheme="minorHAnsi"/>
          <w:szCs w:val="24"/>
        </w:rPr>
        <w:t>(</w:t>
      </w:r>
      <w:r w:rsidR="005C4559" w:rsidRPr="002304E4">
        <w:rPr>
          <w:rFonts w:asciiTheme="minorHAnsi" w:hAnsiTheme="minorHAnsi"/>
          <w:szCs w:val="24"/>
        </w:rPr>
        <w:t>A)</w:t>
      </w:r>
      <w:r w:rsidR="005C4559" w:rsidRPr="002304E4">
        <w:rPr>
          <w:rFonts w:asciiTheme="minorHAnsi" w:hAnsiTheme="minorHAnsi"/>
          <w:szCs w:val="24"/>
        </w:rPr>
        <w:tab/>
      </w:r>
      <w:r w:rsidR="008E7CD8">
        <w:rPr>
          <w:rFonts w:asciiTheme="minorHAnsi" w:hAnsiTheme="minorHAnsi"/>
          <w:szCs w:val="24"/>
        </w:rPr>
        <w:t>“</w:t>
      </w:r>
      <w:r w:rsidRPr="002304E4">
        <w:rPr>
          <w:rFonts w:asciiTheme="minorHAnsi" w:hAnsiTheme="minorHAnsi"/>
          <w:i/>
          <w:szCs w:val="24"/>
        </w:rPr>
        <w:t>Income</w:t>
      </w:r>
      <w:r w:rsidR="008E7CD8">
        <w:rPr>
          <w:rFonts w:asciiTheme="minorHAnsi" w:hAnsiTheme="minorHAnsi"/>
          <w:szCs w:val="24"/>
        </w:rPr>
        <w:t>”</w:t>
      </w:r>
      <w:r w:rsidRPr="002304E4">
        <w:rPr>
          <w:rFonts w:asciiTheme="minorHAnsi" w:hAnsiTheme="minorHAnsi"/>
          <w:szCs w:val="24"/>
        </w:rPr>
        <w:t xml:space="preserve"> includes gross income as defined and used in the </w:t>
      </w:r>
      <w:r w:rsidR="008E7CD8">
        <w:rPr>
          <w:rFonts w:asciiTheme="minorHAnsi" w:hAnsiTheme="minorHAnsi"/>
          <w:szCs w:val="24"/>
        </w:rPr>
        <w:t>“</w:t>
      </w:r>
      <w:r w:rsidRPr="002304E4">
        <w:rPr>
          <w:rFonts w:asciiTheme="minorHAnsi" w:hAnsiTheme="minorHAnsi"/>
          <w:szCs w:val="24"/>
        </w:rPr>
        <w:t>Internal Revenue Code of 1986,</w:t>
      </w:r>
      <w:r w:rsidR="008E7CD8">
        <w:rPr>
          <w:rFonts w:asciiTheme="minorHAnsi" w:hAnsiTheme="minorHAnsi"/>
          <w:szCs w:val="24"/>
        </w:rPr>
        <w:t>”</w:t>
      </w:r>
      <w:r w:rsidRPr="002304E4">
        <w:rPr>
          <w:rFonts w:asciiTheme="minorHAnsi" w:hAnsiTheme="minorHAnsi"/>
          <w:szCs w:val="24"/>
        </w:rPr>
        <w:t xml:space="preserve"> 100 Stat. 2085, 26 U.S.C. 1, as amended, </w:t>
      </w:r>
      <w:r w:rsidR="008348D2" w:rsidRPr="002304E4">
        <w:rPr>
          <w:rFonts w:asciiTheme="minorHAnsi" w:hAnsiTheme="minorHAnsi"/>
          <w:szCs w:val="24"/>
        </w:rPr>
        <w:t xml:space="preserve">and </w:t>
      </w:r>
      <w:r w:rsidRPr="002304E4">
        <w:rPr>
          <w:rFonts w:asciiTheme="minorHAnsi" w:hAnsiTheme="minorHAnsi"/>
          <w:szCs w:val="24"/>
        </w:rPr>
        <w:t>interest and dividends on obligations or securities of any state or of any political subdivision or authority of any state or political subdivision.</w:t>
      </w:r>
    </w:p>
    <w:p w14:paraId="39A26504" w14:textId="77777777" w:rsidR="005F5C83" w:rsidRPr="002304E4" w:rsidRDefault="005F5C83" w:rsidP="00AF3771">
      <w:pPr>
        <w:spacing w:line="276" w:lineRule="auto"/>
        <w:ind w:left="720"/>
        <w:jc w:val="both"/>
        <w:rPr>
          <w:rFonts w:asciiTheme="minorHAnsi" w:hAnsiTheme="minorHAnsi"/>
          <w:szCs w:val="24"/>
        </w:rPr>
      </w:pPr>
    </w:p>
    <w:p w14:paraId="260A2B0A" w14:textId="211154E3" w:rsidR="005F5C83" w:rsidRPr="002304E4" w:rsidRDefault="005C4559" w:rsidP="00AF3771">
      <w:pPr>
        <w:spacing w:after="120" w:line="276" w:lineRule="auto"/>
        <w:ind w:left="720"/>
        <w:jc w:val="both"/>
        <w:rPr>
          <w:rFonts w:asciiTheme="minorHAnsi" w:hAnsiTheme="minorHAnsi"/>
          <w:szCs w:val="24"/>
        </w:rPr>
      </w:pPr>
      <w:r w:rsidRPr="002304E4">
        <w:rPr>
          <w:rFonts w:asciiTheme="minorHAnsi" w:hAnsiTheme="minorHAnsi"/>
          <w:szCs w:val="24"/>
        </w:rPr>
        <w:t>(</w:t>
      </w:r>
      <w:r w:rsidR="008348D2" w:rsidRPr="002304E4">
        <w:rPr>
          <w:rFonts w:asciiTheme="minorHAnsi" w:hAnsiTheme="minorHAnsi"/>
          <w:szCs w:val="24"/>
        </w:rPr>
        <w:t>B</w:t>
      </w:r>
      <w:r w:rsidRPr="002304E4">
        <w:rPr>
          <w:rFonts w:asciiTheme="minorHAnsi" w:hAnsiTheme="minorHAnsi"/>
          <w:szCs w:val="24"/>
        </w:rPr>
        <w:t>)</w:t>
      </w:r>
      <w:r w:rsidRPr="002304E4">
        <w:rPr>
          <w:rFonts w:asciiTheme="minorHAnsi" w:hAnsiTheme="minorHAnsi"/>
          <w:szCs w:val="24"/>
        </w:rPr>
        <w:tab/>
      </w:r>
      <w:r w:rsidR="008E7CD8">
        <w:rPr>
          <w:rFonts w:asciiTheme="minorHAnsi" w:hAnsiTheme="minorHAnsi"/>
          <w:szCs w:val="24"/>
        </w:rPr>
        <w:t>“</w:t>
      </w:r>
      <w:r w:rsidR="005F5C83" w:rsidRPr="002304E4">
        <w:rPr>
          <w:rFonts w:asciiTheme="minorHAnsi" w:hAnsiTheme="minorHAnsi"/>
          <w:i/>
          <w:szCs w:val="24"/>
        </w:rPr>
        <w:t xml:space="preserve">Anything of </w:t>
      </w:r>
      <w:r w:rsidR="008348D2" w:rsidRPr="002304E4">
        <w:rPr>
          <w:rFonts w:asciiTheme="minorHAnsi" w:hAnsiTheme="minorHAnsi"/>
          <w:i/>
          <w:szCs w:val="24"/>
        </w:rPr>
        <w:t xml:space="preserve">material </w:t>
      </w:r>
      <w:r w:rsidR="005F5C83" w:rsidRPr="002304E4">
        <w:rPr>
          <w:rFonts w:asciiTheme="minorHAnsi" w:hAnsiTheme="minorHAnsi"/>
          <w:i/>
          <w:szCs w:val="24"/>
        </w:rPr>
        <w:t>value</w:t>
      </w:r>
      <w:r w:rsidR="008E7CD8">
        <w:rPr>
          <w:rFonts w:asciiTheme="minorHAnsi" w:hAnsiTheme="minorHAnsi"/>
          <w:szCs w:val="24"/>
        </w:rPr>
        <w:t>”</w:t>
      </w:r>
      <w:r w:rsidR="005F5C83" w:rsidRPr="002304E4">
        <w:rPr>
          <w:rFonts w:asciiTheme="minorHAnsi" w:hAnsiTheme="minorHAnsi"/>
          <w:szCs w:val="24"/>
        </w:rPr>
        <w:t xml:space="preserve"> means</w:t>
      </w:r>
      <w:r w:rsidR="008348D2" w:rsidRPr="002304E4">
        <w:rPr>
          <w:rFonts w:asciiTheme="minorHAnsi" w:hAnsiTheme="minorHAnsi"/>
          <w:szCs w:val="24"/>
        </w:rPr>
        <w:t xml:space="preserve"> to the extent material, as defined below</w:t>
      </w:r>
      <w:r w:rsidR="005F5C83" w:rsidRPr="002304E4">
        <w:rPr>
          <w:rFonts w:asciiTheme="minorHAnsi" w:hAnsiTheme="minorHAnsi"/>
          <w:szCs w:val="24"/>
        </w:rPr>
        <w:t>:</w:t>
      </w:r>
    </w:p>
    <w:p w14:paraId="6F21D747"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(1) Money, bank bills or notes, United States treasury notes, and other bills, bonds, or notes issued by lawful authority and intended to pass and circulate as money;</w:t>
      </w:r>
    </w:p>
    <w:p w14:paraId="004CA4ED"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(2) Goods and chattels;</w:t>
      </w:r>
    </w:p>
    <w:p w14:paraId="175FBB64"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(3) Promissory notes, bills of exchange, orders, drafts, warrants, checks, or bonds given for the payment of money;</w:t>
      </w:r>
    </w:p>
    <w:p w14:paraId="4EA4B402"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(4) Receipts given for the payment of money or other property;</w:t>
      </w:r>
    </w:p>
    <w:p w14:paraId="1F9AA047"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(5) Rights in action;</w:t>
      </w:r>
    </w:p>
    <w:p w14:paraId="0A0390E6"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(6) Things which savor of the realty and are, at the time they are taken, a part of the freehold, whether they are of the substance or produce thereof or affixed thereto, although there may be no interval between the severing and taking away;</w:t>
      </w:r>
    </w:p>
    <w:p w14:paraId="45DA7782"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(7) Any interest in realty, including fee simple and partial interests, present and future, contingent or vested interest, beneficial interests, leasehold interests, and any other interest in realty;</w:t>
      </w:r>
    </w:p>
    <w:p w14:paraId="692799A7"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(8) Any promise of future employment;</w:t>
      </w:r>
    </w:p>
    <w:p w14:paraId="2F3E9D4C" w14:textId="77777777" w:rsidR="005F5C83" w:rsidRPr="002304E4" w:rsidRDefault="005F5C83" w:rsidP="00AF3771">
      <w:pPr>
        <w:tabs>
          <w:tab w:val="left" w:pos="1440"/>
        </w:tabs>
        <w:spacing w:line="276" w:lineRule="auto"/>
        <w:ind w:left="1800" w:hanging="360"/>
        <w:jc w:val="both"/>
        <w:rPr>
          <w:rFonts w:asciiTheme="minorHAnsi" w:hAnsiTheme="minorHAnsi"/>
          <w:szCs w:val="24"/>
        </w:rPr>
      </w:pPr>
      <w:r w:rsidRPr="002304E4">
        <w:rPr>
          <w:rFonts w:asciiTheme="minorHAnsi" w:hAnsiTheme="minorHAnsi"/>
          <w:szCs w:val="24"/>
        </w:rPr>
        <w:t>(9) Every other thing of value, including, but not limited to, a contribution as defined in section 3517.01 of the Revised Code.</w:t>
      </w:r>
    </w:p>
    <w:p w14:paraId="1025293B" w14:textId="77777777" w:rsidR="008348D2" w:rsidRPr="002304E4" w:rsidRDefault="008348D2" w:rsidP="00DD1D8C">
      <w:pPr>
        <w:tabs>
          <w:tab w:val="left" w:pos="1440"/>
        </w:tabs>
        <w:spacing w:line="276" w:lineRule="auto"/>
        <w:ind w:left="720" w:firstLine="1440"/>
        <w:jc w:val="both"/>
        <w:rPr>
          <w:rFonts w:asciiTheme="minorHAnsi" w:hAnsiTheme="minorHAnsi"/>
          <w:szCs w:val="24"/>
        </w:rPr>
      </w:pPr>
    </w:p>
    <w:p w14:paraId="7CAB6DE2" w14:textId="5D85C5F3" w:rsidR="008348D2" w:rsidRPr="002304E4" w:rsidRDefault="008348D2" w:rsidP="00AF3771">
      <w:pPr>
        <w:tabs>
          <w:tab w:val="left" w:pos="1440"/>
        </w:tabs>
        <w:spacing w:line="276" w:lineRule="auto"/>
        <w:ind w:left="720"/>
        <w:jc w:val="both"/>
        <w:rPr>
          <w:rFonts w:asciiTheme="minorHAnsi" w:hAnsiTheme="minorHAnsi"/>
          <w:szCs w:val="24"/>
        </w:rPr>
      </w:pPr>
      <w:r w:rsidRPr="002304E4">
        <w:rPr>
          <w:rFonts w:asciiTheme="minorHAnsi" w:hAnsiTheme="minorHAnsi"/>
          <w:szCs w:val="24"/>
        </w:rPr>
        <w:t xml:space="preserve">For the purposes of this definition, </w:t>
      </w:r>
      <w:r w:rsidR="008E7CD8">
        <w:rPr>
          <w:rFonts w:asciiTheme="minorHAnsi" w:hAnsiTheme="minorHAnsi"/>
          <w:szCs w:val="24"/>
        </w:rPr>
        <w:t>“</w:t>
      </w:r>
      <w:r w:rsidRPr="002304E4">
        <w:rPr>
          <w:rFonts w:asciiTheme="minorHAnsi" w:hAnsiTheme="minorHAnsi"/>
          <w:szCs w:val="24"/>
        </w:rPr>
        <w:t>material</w:t>
      </w:r>
      <w:r w:rsidR="008E7CD8">
        <w:rPr>
          <w:rFonts w:asciiTheme="minorHAnsi" w:hAnsiTheme="minorHAnsi"/>
          <w:szCs w:val="24"/>
        </w:rPr>
        <w:t>”</w:t>
      </w:r>
      <w:r w:rsidRPr="002304E4">
        <w:rPr>
          <w:rFonts w:asciiTheme="minorHAnsi" w:hAnsiTheme="minorHAnsi"/>
          <w:szCs w:val="24"/>
        </w:rPr>
        <w:t xml:space="preserve"> when used in the phrase </w:t>
      </w:r>
      <w:r w:rsidR="008E7CD8">
        <w:rPr>
          <w:rFonts w:asciiTheme="minorHAnsi" w:hAnsiTheme="minorHAnsi"/>
          <w:szCs w:val="24"/>
        </w:rPr>
        <w:t>“</w:t>
      </w:r>
      <w:r w:rsidRPr="002304E4">
        <w:rPr>
          <w:rFonts w:asciiTheme="minorHAnsi" w:hAnsiTheme="minorHAnsi"/>
          <w:szCs w:val="24"/>
        </w:rPr>
        <w:t>anything of material value</w:t>
      </w:r>
      <w:r w:rsidR="008E7CD8">
        <w:rPr>
          <w:rFonts w:asciiTheme="minorHAnsi" w:hAnsiTheme="minorHAnsi"/>
          <w:szCs w:val="24"/>
        </w:rPr>
        <w:t>”</w:t>
      </w:r>
      <w:r w:rsidRPr="002304E4">
        <w:rPr>
          <w:rFonts w:asciiTheme="minorHAnsi" w:hAnsiTheme="minorHAnsi"/>
          <w:szCs w:val="24"/>
        </w:rPr>
        <w:t xml:space="preserve"> means anything with a monetary value in excess of </w:t>
      </w:r>
      <w:r w:rsidR="004A66AB" w:rsidRPr="002304E4">
        <w:rPr>
          <w:rFonts w:asciiTheme="minorHAnsi" w:hAnsiTheme="minorHAnsi"/>
          <w:szCs w:val="24"/>
        </w:rPr>
        <w:t>$400</w:t>
      </w:r>
      <w:r w:rsidRPr="002304E4">
        <w:rPr>
          <w:rFonts w:asciiTheme="minorHAnsi" w:hAnsiTheme="minorHAnsi"/>
          <w:szCs w:val="24"/>
        </w:rPr>
        <w:t xml:space="preserve">.  </w:t>
      </w:r>
    </w:p>
    <w:p w14:paraId="57A372CF" w14:textId="77777777" w:rsidR="005F5C83" w:rsidRPr="002304E4" w:rsidRDefault="005F5C83" w:rsidP="00DD1D8C">
      <w:pPr>
        <w:tabs>
          <w:tab w:val="left" w:pos="1440"/>
        </w:tabs>
        <w:spacing w:line="276" w:lineRule="auto"/>
        <w:ind w:left="2160"/>
        <w:jc w:val="both"/>
        <w:rPr>
          <w:rFonts w:asciiTheme="minorHAnsi" w:hAnsiTheme="minorHAnsi"/>
          <w:szCs w:val="24"/>
        </w:rPr>
      </w:pPr>
    </w:p>
    <w:p w14:paraId="347844D8" w14:textId="2C12A301" w:rsidR="005F5C83" w:rsidRPr="002304E4" w:rsidRDefault="005C4559" w:rsidP="00AF3771">
      <w:pPr>
        <w:spacing w:line="276" w:lineRule="auto"/>
        <w:ind w:left="720"/>
        <w:jc w:val="both"/>
        <w:rPr>
          <w:rFonts w:asciiTheme="minorHAnsi" w:hAnsiTheme="minorHAnsi"/>
          <w:szCs w:val="24"/>
        </w:rPr>
      </w:pPr>
      <w:r w:rsidRPr="002304E4">
        <w:rPr>
          <w:rFonts w:asciiTheme="minorHAnsi" w:hAnsiTheme="minorHAnsi"/>
          <w:szCs w:val="24"/>
        </w:rPr>
        <w:t>(</w:t>
      </w:r>
      <w:r w:rsidR="008348D2" w:rsidRPr="002304E4">
        <w:rPr>
          <w:rFonts w:asciiTheme="minorHAnsi" w:hAnsiTheme="minorHAnsi"/>
          <w:szCs w:val="24"/>
        </w:rPr>
        <w:t>C</w:t>
      </w:r>
      <w:r w:rsidRPr="002304E4">
        <w:rPr>
          <w:rFonts w:asciiTheme="minorHAnsi" w:hAnsiTheme="minorHAnsi"/>
          <w:szCs w:val="24"/>
        </w:rPr>
        <w:t>)</w:t>
      </w:r>
      <w:r w:rsidRPr="002304E4">
        <w:rPr>
          <w:rFonts w:asciiTheme="minorHAnsi" w:hAnsiTheme="minorHAnsi"/>
          <w:szCs w:val="24"/>
        </w:rPr>
        <w:tab/>
      </w:r>
      <w:r w:rsidR="008E7CD8">
        <w:rPr>
          <w:rFonts w:asciiTheme="minorHAnsi" w:hAnsiTheme="minorHAnsi"/>
          <w:szCs w:val="24"/>
        </w:rPr>
        <w:t>“</w:t>
      </w:r>
      <w:r w:rsidR="005F5C83" w:rsidRPr="002304E4">
        <w:rPr>
          <w:rFonts w:asciiTheme="minorHAnsi" w:hAnsiTheme="minorHAnsi"/>
          <w:i/>
          <w:szCs w:val="24"/>
        </w:rPr>
        <w:t>Honorarium</w:t>
      </w:r>
      <w:r w:rsidR="008E7CD8">
        <w:rPr>
          <w:rFonts w:asciiTheme="minorHAnsi" w:hAnsiTheme="minorHAnsi"/>
          <w:szCs w:val="24"/>
        </w:rPr>
        <w:t>”</w:t>
      </w:r>
      <w:r w:rsidR="005F5C83" w:rsidRPr="002304E4">
        <w:rPr>
          <w:rFonts w:asciiTheme="minorHAnsi" w:hAnsiTheme="minorHAnsi"/>
          <w:szCs w:val="24"/>
        </w:rPr>
        <w:t xml:space="preserve"> means any payment made in consideration for any speech given, article published, or attendance at any public or private conference, convention, meeting, social event, meal, or similar gathering. </w:t>
      </w:r>
      <w:r w:rsidR="008E7CD8">
        <w:rPr>
          <w:rFonts w:asciiTheme="minorHAnsi" w:hAnsiTheme="minorHAnsi"/>
          <w:szCs w:val="24"/>
        </w:rPr>
        <w:t>“</w:t>
      </w:r>
      <w:r w:rsidR="005F5C83" w:rsidRPr="002304E4">
        <w:rPr>
          <w:rFonts w:asciiTheme="minorHAnsi" w:hAnsiTheme="minorHAnsi"/>
          <w:szCs w:val="24"/>
        </w:rPr>
        <w:t>Honorarium</w:t>
      </w:r>
      <w:r w:rsidR="008E7CD8">
        <w:rPr>
          <w:rFonts w:asciiTheme="minorHAnsi" w:hAnsiTheme="minorHAnsi"/>
          <w:szCs w:val="24"/>
        </w:rPr>
        <w:t>”</w:t>
      </w:r>
      <w:r w:rsidR="005F5C83" w:rsidRPr="002304E4">
        <w:rPr>
          <w:rFonts w:asciiTheme="minorHAnsi" w:hAnsiTheme="minorHAnsi"/>
          <w:szCs w:val="24"/>
        </w:rPr>
        <w:t xml:space="preserve"> does not include ceremonial gifts or awards that have insignificant monetary value; unsolicited gifts of nominal value or trivial items of informational value; or </w:t>
      </w:r>
      <w:r w:rsidR="008348D2" w:rsidRPr="002304E4">
        <w:rPr>
          <w:rFonts w:asciiTheme="minorHAnsi" w:hAnsiTheme="minorHAnsi"/>
          <w:szCs w:val="24"/>
        </w:rPr>
        <w:t>income received</w:t>
      </w:r>
      <w:r w:rsidR="007A4FE6" w:rsidRPr="002304E4">
        <w:rPr>
          <w:rFonts w:asciiTheme="minorHAnsi" w:hAnsiTheme="minorHAnsi"/>
          <w:szCs w:val="24"/>
        </w:rPr>
        <w:t xml:space="preserve"> from any person for personal services rendered to that person that are customarily provided in connection with the practice of a bona fide business and that are wholly unrelated to the duties or services provided to the Corporation </w:t>
      </w:r>
      <w:r w:rsidR="008348D2" w:rsidRPr="002304E4">
        <w:rPr>
          <w:rFonts w:asciiTheme="minorHAnsi" w:hAnsiTheme="minorHAnsi"/>
          <w:szCs w:val="24"/>
        </w:rPr>
        <w:t xml:space="preserve">by the recipient </w:t>
      </w:r>
      <w:r w:rsidR="007A4FE6" w:rsidRPr="002304E4">
        <w:rPr>
          <w:rFonts w:asciiTheme="minorHAnsi" w:hAnsiTheme="minorHAnsi"/>
          <w:szCs w:val="24"/>
        </w:rPr>
        <w:t xml:space="preserve">in connection with the </w:t>
      </w:r>
      <w:r w:rsidR="008348D2" w:rsidRPr="002304E4">
        <w:rPr>
          <w:rFonts w:asciiTheme="minorHAnsi" w:hAnsiTheme="minorHAnsi"/>
          <w:szCs w:val="24"/>
        </w:rPr>
        <w:t>such person</w:t>
      </w:r>
      <w:r w:rsidR="008E7CD8">
        <w:rPr>
          <w:rFonts w:asciiTheme="minorHAnsi" w:hAnsiTheme="minorHAnsi"/>
          <w:szCs w:val="24"/>
        </w:rPr>
        <w:t>’</w:t>
      </w:r>
      <w:r w:rsidR="007A4FE6" w:rsidRPr="002304E4">
        <w:rPr>
          <w:rFonts w:asciiTheme="minorHAnsi" w:hAnsiTheme="minorHAnsi"/>
          <w:szCs w:val="24"/>
        </w:rPr>
        <w:t>s employment by the Corporation</w:t>
      </w:r>
      <w:r w:rsidR="00B662ED" w:rsidRPr="002304E4">
        <w:rPr>
          <w:rFonts w:asciiTheme="minorHAnsi" w:hAnsiTheme="minorHAnsi"/>
          <w:szCs w:val="24"/>
        </w:rPr>
        <w:t>.</w:t>
      </w:r>
    </w:p>
    <w:p w14:paraId="04F5DD8D" w14:textId="77777777" w:rsidR="004566CC" w:rsidRPr="002304E4" w:rsidRDefault="004566CC" w:rsidP="00DD1D8C">
      <w:pPr>
        <w:tabs>
          <w:tab w:val="left" w:pos="1440"/>
        </w:tabs>
        <w:spacing w:line="276" w:lineRule="auto"/>
        <w:jc w:val="both"/>
        <w:rPr>
          <w:rFonts w:asciiTheme="minorHAnsi" w:hAnsiTheme="minorHAnsi"/>
          <w:szCs w:val="24"/>
        </w:rPr>
      </w:pPr>
    </w:p>
    <w:p w14:paraId="67411DD9" w14:textId="77777777" w:rsidR="004566CC" w:rsidRPr="002304E4" w:rsidRDefault="004566CC"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 xml:space="preserve">Section </w:t>
      </w:r>
      <w:r w:rsidR="005F5C83" w:rsidRPr="002304E4">
        <w:rPr>
          <w:rFonts w:asciiTheme="minorHAnsi" w:hAnsiTheme="minorHAnsi"/>
          <w:szCs w:val="24"/>
          <w:u w:val="single"/>
        </w:rPr>
        <w:t>3</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Prohibited Representations</w:t>
      </w:r>
      <w:r w:rsidRPr="002304E4">
        <w:rPr>
          <w:rFonts w:asciiTheme="minorHAnsi" w:hAnsiTheme="minorHAnsi"/>
          <w:szCs w:val="24"/>
        </w:rPr>
        <w:t>. A present or former Director, Officer or employee of the Corporation is not permitted, during employment with or service to the Corporation or for a period of one year thereafter to represent a client or act in a representative capacity for any person on any matter in which the Director, Officer or employee personally participated as a Director, Officer or employee of the Corporation through decision, approval, disapproval, recommendation, the rendering of advice, investigation, or other substantial exercise of administrative discretion.</w:t>
      </w:r>
    </w:p>
    <w:p w14:paraId="4822ED71" w14:textId="77777777" w:rsidR="004566CC" w:rsidRPr="002304E4" w:rsidRDefault="004566CC" w:rsidP="00DD1D8C">
      <w:pPr>
        <w:tabs>
          <w:tab w:val="left" w:pos="1440"/>
          <w:tab w:val="left" w:pos="2880"/>
        </w:tabs>
        <w:spacing w:line="276" w:lineRule="auto"/>
        <w:jc w:val="both"/>
        <w:rPr>
          <w:rFonts w:asciiTheme="minorHAnsi" w:hAnsiTheme="minorHAnsi"/>
          <w:szCs w:val="24"/>
        </w:rPr>
      </w:pPr>
    </w:p>
    <w:p w14:paraId="7EFBD932" w14:textId="2289F70F" w:rsidR="004566CC" w:rsidRPr="002304E4" w:rsidRDefault="004566CC"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 xml:space="preserve">Section </w:t>
      </w:r>
      <w:r w:rsidR="00E73953" w:rsidRPr="002304E4">
        <w:rPr>
          <w:rFonts w:asciiTheme="minorHAnsi" w:hAnsiTheme="minorHAnsi"/>
          <w:szCs w:val="24"/>
          <w:u w:val="single"/>
        </w:rPr>
        <w:t>4</w:t>
      </w:r>
      <w:r w:rsidRPr="002304E4">
        <w:rPr>
          <w:rFonts w:asciiTheme="minorHAnsi" w:hAnsiTheme="minorHAnsi"/>
          <w:szCs w:val="24"/>
        </w:rPr>
        <w:t>.</w:t>
      </w:r>
      <w:r w:rsidRPr="002304E4">
        <w:rPr>
          <w:rFonts w:asciiTheme="minorHAnsi" w:hAnsiTheme="minorHAnsi"/>
          <w:szCs w:val="24"/>
        </w:rPr>
        <w:tab/>
      </w:r>
      <w:r w:rsidR="00EF4660" w:rsidRPr="002304E4">
        <w:rPr>
          <w:rFonts w:asciiTheme="minorHAnsi" w:hAnsiTheme="minorHAnsi"/>
          <w:szCs w:val="24"/>
          <w:u w:val="single"/>
        </w:rPr>
        <w:t>Maintaining Confidentiality of Information</w:t>
      </w:r>
      <w:r w:rsidRPr="002304E4">
        <w:rPr>
          <w:rFonts w:asciiTheme="minorHAnsi" w:hAnsiTheme="minorHAnsi"/>
          <w:szCs w:val="24"/>
        </w:rPr>
        <w:t xml:space="preserve">.  A present and former </w:t>
      </w:r>
      <w:r w:rsidR="00EF4660" w:rsidRPr="002304E4">
        <w:rPr>
          <w:rFonts w:asciiTheme="minorHAnsi" w:hAnsiTheme="minorHAnsi"/>
          <w:szCs w:val="24"/>
        </w:rPr>
        <w:t xml:space="preserve">Director, Officer </w:t>
      </w:r>
      <w:r w:rsidRPr="002304E4">
        <w:rPr>
          <w:rFonts w:asciiTheme="minorHAnsi" w:hAnsiTheme="minorHAnsi"/>
          <w:szCs w:val="24"/>
        </w:rPr>
        <w:t xml:space="preserve">or employee </w:t>
      </w:r>
      <w:r w:rsidR="00EF4660" w:rsidRPr="002304E4">
        <w:rPr>
          <w:rFonts w:asciiTheme="minorHAnsi" w:hAnsiTheme="minorHAnsi"/>
          <w:szCs w:val="24"/>
        </w:rPr>
        <w:t>of the Corporation is p</w:t>
      </w:r>
      <w:r w:rsidRPr="002304E4">
        <w:rPr>
          <w:rFonts w:asciiTheme="minorHAnsi" w:hAnsiTheme="minorHAnsi"/>
          <w:szCs w:val="24"/>
        </w:rPr>
        <w:t xml:space="preserve">rohibited from disclosing or using, without appropriate authorization, any information acquired by </w:t>
      </w:r>
      <w:r w:rsidR="00EF4660" w:rsidRPr="002304E4">
        <w:rPr>
          <w:rFonts w:asciiTheme="minorHAnsi" w:hAnsiTheme="minorHAnsi"/>
          <w:szCs w:val="24"/>
        </w:rPr>
        <w:t xml:space="preserve">such Director, Officer </w:t>
      </w:r>
      <w:r w:rsidRPr="002304E4">
        <w:rPr>
          <w:rFonts w:asciiTheme="minorHAnsi" w:hAnsiTheme="minorHAnsi"/>
          <w:szCs w:val="24"/>
        </w:rPr>
        <w:t xml:space="preserve">or employee in the course of the </w:t>
      </w:r>
      <w:r w:rsidR="00EF4660" w:rsidRPr="002304E4">
        <w:rPr>
          <w:rFonts w:asciiTheme="minorHAnsi" w:hAnsiTheme="minorHAnsi"/>
          <w:szCs w:val="24"/>
        </w:rPr>
        <w:t>Director</w:t>
      </w:r>
      <w:r w:rsidR="008E7CD8">
        <w:rPr>
          <w:rFonts w:asciiTheme="minorHAnsi" w:hAnsiTheme="minorHAnsi"/>
          <w:szCs w:val="24"/>
        </w:rPr>
        <w:t>’</w:t>
      </w:r>
      <w:r w:rsidR="00EF4660" w:rsidRPr="002304E4">
        <w:rPr>
          <w:rFonts w:asciiTheme="minorHAnsi" w:hAnsiTheme="minorHAnsi"/>
          <w:szCs w:val="24"/>
        </w:rPr>
        <w:t>s, Officer</w:t>
      </w:r>
      <w:r w:rsidR="008E7CD8">
        <w:rPr>
          <w:rFonts w:asciiTheme="minorHAnsi" w:hAnsiTheme="minorHAnsi"/>
          <w:szCs w:val="24"/>
        </w:rPr>
        <w:t>’</w:t>
      </w:r>
      <w:r w:rsidRPr="002304E4">
        <w:rPr>
          <w:rFonts w:asciiTheme="minorHAnsi" w:hAnsiTheme="minorHAnsi"/>
          <w:szCs w:val="24"/>
        </w:rPr>
        <w:t>s or employee</w:t>
      </w:r>
      <w:r w:rsidR="008E7CD8">
        <w:rPr>
          <w:rFonts w:asciiTheme="minorHAnsi" w:hAnsiTheme="minorHAnsi"/>
          <w:szCs w:val="24"/>
        </w:rPr>
        <w:t>’</w:t>
      </w:r>
      <w:r w:rsidRPr="002304E4">
        <w:rPr>
          <w:rFonts w:asciiTheme="minorHAnsi" w:hAnsiTheme="minorHAnsi"/>
          <w:szCs w:val="24"/>
        </w:rPr>
        <w:t xml:space="preserve">s official duties </w:t>
      </w:r>
      <w:r w:rsidR="00EF4660" w:rsidRPr="002304E4">
        <w:rPr>
          <w:rFonts w:asciiTheme="minorHAnsi" w:hAnsiTheme="minorHAnsi"/>
          <w:szCs w:val="24"/>
        </w:rPr>
        <w:t xml:space="preserve">for the Corporation </w:t>
      </w:r>
      <w:r w:rsidRPr="002304E4">
        <w:rPr>
          <w:rFonts w:asciiTheme="minorHAnsi" w:hAnsiTheme="minorHAnsi"/>
          <w:szCs w:val="24"/>
        </w:rPr>
        <w:t xml:space="preserve">that is confidential because of statutory provisions, or that has been clearly designated to the </w:t>
      </w:r>
      <w:r w:rsidR="00EF4660" w:rsidRPr="002304E4">
        <w:rPr>
          <w:rFonts w:asciiTheme="minorHAnsi" w:hAnsiTheme="minorHAnsi"/>
          <w:szCs w:val="24"/>
        </w:rPr>
        <w:t xml:space="preserve">Director, Officer or employee </w:t>
      </w:r>
      <w:r w:rsidRPr="002304E4">
        <w:rPr>
          <w:rFonts w:asciiTheme="minorHAnsi" w:hAnsiTheme="minorHAnsi"/>
          <w:szCs w:val="24"/>
        </w:rPr>
        <w:t xml:space="preserve">as confidential when that confidential designation is warranted because of the status of the proceedings or the circumstances under which the information was received and preserving its confidentiality is necessary to the proper conduct of </w:t>
      </w:r>
      <w:r w:rsidR="00EF4660" w:rsidRPr="002304E4">
        <w:rPr>
          <w:rFonts w:asciiTheme="minorHAnsi" w:hAnsiTheme="minorHAnsi"/>
          <w:szCs w:val="24"/>
        </w:rPr>
        <w:t>the Corporation</w:t>
      </w:r>
      <w:r w:rsidR="008E7CD8">
        <w:rPr>
          <w:rFonts w:asciiTheme="minorHAnsi" w:hAnsiTheme="minorHAnsi"/>
          <w:szCs w:val="24"/>
        </w:rPr>
        <w:t>’</w:t>
      </w:r>
      <w:r w:rsidR="00EF4660" w:rsidRPr="002304E4">
        <w:rPr>
          <w:rFonts w:asciiTheme="minorHAnsi" w:hAnsiTheme="minorHAnsi"/>
          <w:szCs w:val="24"/>
        </w:rPr>
        <w:t>s</w:t>
      </w:r>
      <w:r w:rsidRPr="002304E4">
        <w:rPr>
          <w:rFonts w:asciiTheme="minorHAnsi" w:hAnsiTheme="minorHAnsi"/>
          <w:szCs w:val="24"/>
        </w:rPr>
        <w:t xml:space="preserve"> business</w:t>
      </w:r>
      <w:r w:rsidR="00EF4660" w:rsidRPr="002304E4">
        <w:rPr>
          <w:rFonts w:asciiTheme="minorHAnsi" w:hAnsiTheme="minorHAnsi"/>
          <w:szCs w:val="24"/>
        </w:rPr>
        <w:t>.</w:t>
      </w:r>
    </w:p>
    <w:p w14:paraId="1EC84881" w14:textId="77777777" w:rsidR="00EF4660" w:rsidRPr="002304E4" w:rsidRDefault="00EF4660" w:rsidP="00DD1D8C">
      <w:pPr>
        <w:tabs>
          <w:tab w:val="left" w:pos="1440"/>
          <w:tab w:val="left" w:pos="2880"/>
        </w:tabs>
        <w:spacing w:line="276" w:lineRule="auto"/>
        <w:jc w:val="both"/>
        <w:rPr>
          <w:rFonts w:asciiTheme="minorHAnsi" w:hAnsiTheme="minorHAnsi"/>
          <w:szCs w:val="24"/>
        </w:rPr>
      </w:pPr>
    </w:p>
    <w:p w14:paraId="049241BA" w14:textId="6BB0BDD3" w:rsidR="00EF4660" w:rsidRPr="002304E4" w:rsidRDefault="00EF4660"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 xml:space="preserve">Section </w:t>
      </w:r>
      <w:r w:rsidR="007344A7" w:rsidRPr="002304E4">
        <w:rPr>
          <w:rFonts w:asciiTheme="minorHAnsi" w:hAnsiTheme="minorHAnsi"/>
          <w:szCs w:val="24"/>
          <w:u w:val="single"/>
        </w:rPr>
        <w:t>5</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Prohibited Use of the Authority or Influence of Corporate Office or Employment.</w:t>
      </w:r>
      <w:r w:rsidRPr="002304E4">
        <w:rPr>
          <w:rFonts w:asciiTheme="minorHAnsi" w:hAnsiTheme="minorHAnsi"/>
          <w:szCs w:val="24"/>
        </w:rPr>
        <w:t xml:space="preserve">  A Director, Officer or employee of the Corporation is prohibited from using or authorizing the use of the authority or influence of his or her office or employment to secure anything of value or the promise or offer of anything of value that is of such a character as to manifest a substantial and improper influence upon the Director, Officer or employee with respect to that person</w:t>
      </w:r>
      <w:r w:rsidR="008E7CD8">
        <w:rPr>
          <w:rFonts w:asciiTheme="minorHAnsi" w:hAnsiTheme="minorHAnsi"/>
          <w:szCs w:val="24"/>
        </w:rPr>
        <w:t>’</w:t>
      </w:r>
      <w:r w:rsidRPr="002304E4">
        <w:rPr>
          <w:rFonts w:asciiTheme="minorHAnsi" w:hAnsiTheme="minorHAnsi"/>
          <w:szCs w:val="24"/>
        </w:rPr>
        <w:t>s duties.</w:t>
      </w:r>
    </w:p>
    <w:p w14:paraId="79F02D45" w14:textId="77777777" w:rsidR="00EF4660" w:rsidRPr="002304E4" w:rsidRDefault="00EF4660" w:rsidP="00DD1D8C">
      <w:pPr>
        <w:tabs>
          <w:tab w:val="left" w:pos="1440"/>
          <w:tab w:val="left" w:pos="2880"/>
        </w:tabs>
        <w:spacing w:line="276" w:lineRule="auto"/>
        <w:jc w:val="both"/>
        <w:rPr>
          <w:rFonts w:asciiTheme="minorHAnsi" w:hAnsiTheme="minorHAnsi"/>
          <w:szCs w:val="24"/>
        </w:rPr>
      </w:pPr>
    </w:p>
    <w:p w14:paraId="0E05B2D2" w14:textId="0A5D98D5" w:rsidR="006F1C47" w:rsidRPr="002304E4" w:rsidRDefault="00EF4660" w:rsidP="00DD1D8C">
      <w:pPr>
        <w:spacing w:line="276" w:lineRule="auto"/>
        <w:jc w:val="both"/>
        <w:rPr>
          <w:rFonts w:asciiTheme="minorHAnsi" w:hAnsiTheme="minorHAnsi"/>
          <w:szCs w:val="24"/>
        </w:rPr>
      </w:pPr>
      <w:r w:rsidRPr="002304E4">
        <w:rPr>
          <w:rFonts w:asciiTheme="minorHAnsi" w:hAnsiTheme="minorHAnsi"/>
          <w:szCs w:val="24"/>
          <w:u w:val="single"/>
        </w:rPr>
        <w:t xml:space="preserve">Section </w:t>
      </w:r>
      <w:r w:rsidR="007344A7" w:rsidRPr="002304E4">
        <w:rPr>
          <w:rFonts w:asciiTheme="minorHAnsi" w:hAnsiTheme="minorHAnsi"/>
          <w:szCs w:val="24"/>
          <w:u w:val="single"/>
        </w:rPr>
        <w:t>6</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Prohibit</w:t>
      </w:r>
      <w:r w:rsidR="00365DCD" w:rsidRPr="002304E4">
        <w:rPr>
          <w:rFonts w:asciiTheme="minorHAnsi" w:hAnsiTheme="minorHAnsi"/>
          <w:szCs w:val="24"/>
          <w:u w:val="single"/>
        </w:rPr>
        <w:t xml:space="preserve">ion upon Solicitation or Acceptance of Things of </w:t>
      </w:r>
      <w:r w:rsidR="008348D2" w:rsidRPr="002304E4">
        <w:rPr>
          <w:rFonts w:asciiTheme="minorHAnsi" w:hAnsiTheme="minorHAnsi"/>
          <w:szCs w:val="24"/>
          <w:u w:val="single"/>
        </w:rPr>
        <w:t>Material V</w:t>
      </w:r>
      <w:r w:rsidR="00365DCD" w:rsidRPr="002304E4">
        <w:rPr>
          <w:rFonts w:asciiTheme="minorHAnsi" w:hAnsiTheme="minorHAnsi"/>
          <w:szCs w:val="24"/>
          <w:u w:val="single"/>
        </w:rPr>
        <w:t>alue</w:t>
      </w:r>
      <w:r w:rsidRPr="002304E4">
        <w:rPr>
          <w:rFonts w:asciiTheme="minorHAnsi" w:hAnsiTheme="minorHAnsi"/>
          <w:szCs w:val="24"/>
        </w:rPr>
        <w:t xml:space="preserve">.  A Director, Officer or employee of the Corporation is prohibited from soliciting or accepting anything of </w:t>
      </w:r>
      <w:r w:rsidR="00365DCD" w:rsidRPr="002304E4">
        <w:rPr>
          <w:rFonts w:asciiTheme="minorHAnsi" w:hAnsiTheme="minorHAnsi"/>
          <w:szCs w:val="24"/>
        </w:rPr>
        <w:t xml:space="preserve">a material </w:t>
      </w:r>
      <w:r w:rsidRPr="002304E4">
        <w:rPr>
          <w:rFonts w:asciiTheme="minorHAnsi" w:hAnsiTheme="minorHAnsi"/>
          <w:szCs w:val="24"/>
        </w:rPr>
        <w:t xml:space="preserve">value that is of such a character as to manifest a substantial and improper influence upon the </w:t>
      </w:r>
      <w:r w:rsidR="00365DCD" w:rsidRPr="002304E4">
        <w:rPr>
          <w:rFonts w:asciiTheme="minorHAnsi" w:hAnsiTheme="minorHAnsi"/>
          <w:szCs w:val="24"/>
        </w:rPr>
        <w:t xml:space="preserve">Director, Officer or employee </w:t>
      </w:r>
      <w:r w:rsidRPr="002304E4">
        <w:rPr>
          <w:rFonts w:asciiTheme="minorHAnsi" w:hAnsiTheme="minorHAnsi"/>
          <w:szCs w:val="24"/>
        </w:rPr>
        <w:t>with respect to that person</w:t>
      </w:r>
      <w:r w:rsidR="008E7CD8">
        <w:rPr>
          <w:rFonts w:asciiTheme="minorHAnsi" w:hAnsiTheme="minorHAnsi"/>
          <w:szCs w:val="24"/>
        </w:rPr>
        <w:t>’</w:t>
      </w:r>
      <w:r w:rsidRPr="002304E4">
        <w:rPr>
          <w:rFonts w:asciiTheme="minorHAnsi" w:hAnsiTheme="minorHAnsi"/>
          <w:szCs w:val="24"/>
        </w:rPr>
        <w:t>s duties</w:t>
      </w:r>
      <w:r w:rsidR="00365DCD" w:rsidRPr="002304E4">
        <w:rPr>
          <w:rFonts w:asciiTheme="minorHAnsi" w:hAnsiTheme="minorHAnsi"/>
          <w:szCs w:val="24"/>
        </w:rPr>
        <w:t xml:space="preserve">.  For purposes of this Section, there is a rebuttable presumption that the acceptance of meals or casual entertainment from the same person or entity that does not exceed </w:t>
      </w:r>
      <w:r w:rsidR="004A66AB" w:rsidRPr="002304E4">
        <w:rPr>
          <w:rFonts w:asciiTheme="minorHAnsi" w:hAnsiTheme="minorHAnsi"/>
          <w:szCs w:val="24"/>
        </w:rPr>
        <w:t>$400</w:t>
      </w:r>
      <w:r w:rsidR="00365DCD" w:rsidRPr="002304E4">
        <w:rPr>
          <w:rFonts w:asciiTheme="minorHAnsi" w:hAnsiTheme="minorHAnsi"/>
          <w:szCs w:val="24"/>
        </w:rPr>
        <w:t xml:space="preserve"> during a calendar year does not manifest a substantial and improper influence upon a Director, Officer or employee with respect to that person</w:t>
      </w:r>
      <w:r w:rsidR="008E7CD8">
        <w:rPr>
          <w:rFonts w:asciiTheme="minorHAnsi" w:hAnsiTheme="minorHAnsi"/>
          <w:szCs w:val="24"/>
        </w:rPr>
        <w:t>’</w:t>
      </w:r>
      <w:r w:rsidR="00365DCD" w:rsidRPr="002304E4">
        <w:rPr>
          <w:rFonts w:asciiTheme="minorHAnsi" w:hAnsiTheme="minorHAnsi"/>
          <w:szCs w:val="24"/>
        </w:rPr>
        <w:t xml:space="preserve">s duties.  Reimbursement </w:t>
      </w:r>
      <w:r w:rsidR="00DF13E1" w:rsidRPr="002304E4">
        <w:rPr>
          <w:rFonts w:asciiTheme="minorHAnsi" w:hAnsiTheme="minorHAnsi"/>
          <w:szCs w:val="24"/>
        </w:rPr>
        <w:t xml:space="preserve">by a third party </w:t>
      </w:r>
      <w:r w:rsidR="00365DCD" w:rsidRPr="002304E4">
        <w:rPr>
          <w:rFonts w:asciiTheme="minorHAnsi" w:hAnsiTheme="minorHAnsi"/>
          <w:szCs w:val="24"/>
        </w:rPr>
        <w:t>of the</w:t>
      </w:r>
      <w:r w:rsidR="00DF13E1" w:rsidRPr="002304E4">
        <w:rPr>
          <w:rFonts w:asciiTheme="minorHAnsi" w:hAnsiTheme="minorHAnsi"/>
          <w:szCs w:val="24"/>
        </w:rPr>
        <w:t xml:space="preserve"> actual</w:t>
      </w:r>
      <w:r w:rsidR="00365DCD" w:rsidRPr="002304E4">
        <w:rPr>
          <w:rFonts w:asciiTheme="minorHAnsi" w:hAnsiTheme="minorHAnsi"/>
          <w:szCs w:val="24"/>
        </w:rPr>
        <w:t xml:space="preserve"> travel expenses of a Director, Officer or employee of the Corporation when traveling on or for official business of the Corporation </w:t>
      </w:r>
      <w:r w:rsidR="00DF13E1" w:rsidRPr="002304E4">
        <w:rPr>
          <w:rFonts w:asciiTheme="minorHAnsi" w:hAnsiTheme="minorHAnsi"/>
          <w:szCs w:val="24"/>
        </w:rPr>
        <w:t>for the purpose of making a speech or presentation about the Corporation or for educational or other charitable purposes shall be excluded from th</w:t>
      </w:r>
      <w:r w:rsidR="006F1C47" w:rsidRPr="002304E4">
        <w:rPr>
          <w:rFonts w:asciiTheme="minorHAnsi" w:hAnsiTheme="minorHAnsi"/>
          <w:szCs w:val="24"/>
        </w:rPr>
        <w:t xml:space="preserve">e application of this Section.  </w:t>
      </w:r>
    </w:p>
    <w:p w14:paraId="0BA9D46B" w14:textId="77777777" w:rsidR="006F1C47" w:rsidRPr="002304E4" w:rsidRDefault="006F1C47" w:rsidP="00DD1D8C">
      <w:pPr>
        <w:spacing w:line="276" w:lineRule="auto"/>
        <w:jc w:val="both"/>
        <w:rPr>
          <w:rFonts w:asciiTheme="minorHAnsi" w:hAnsiTheme="minorHAnsi"/>
          <w:szCs w:val="24"/>
        </w:rPr>
      </w:pPr>
    </w:p>
    <w:p w14:paraId="0D46D435" w14:textId="44F924F3" w:rsidR="008650F9" w:rsidRPr="002304E4" w:rsidRDefault="00794806" w:rsidP="00DD1D8C">
      <w:pPr>
        <w:tabs>
          <w:tab w:val="left" w:pos="1440"/>
        </w:tabs>
        <w:spacing w:line="276" w:lineRule="auto"/>
        <w:jc w:val="both"/>
        <w:rPr>
          <w:rFonts w:asciiTheme="minorHAnsi" w:hAnsiTheme="minorHAnsi"/>
          <w:szCs w:val="24"/>
        </w:rPr>
      </w:pPr>
      <w:r w:rsidRPr="002304E4">
        <w:rPr>
          <w:rFonts w:asciiTheme="minorHAnsi" w:hAnsiTheme="minorHAnsi"/>
          <w:szCs w:val="24"/>
        </w:rPr>
        <w:t>This Section shall not be construed as prohibiting a Director, Officer or employee of the Corporation from accepting an Honorarium or a payment in reimbursement of travel, meal, and lodging expenses for a speech or presentation about or related to the work of the Corporation if voluntarily offered by a third party. Any such Honorarium shall be deposited into the general fund of the Corporation immediately upon the Director</w:t>
      </w:r>
      <w:r w:rsidR="008E7CD8">
        <w:rPr>
          <w:rFonts w:asciiTheme="minorHAnsi" w:hAnsiTheme="minorHAnsi"/>
          <w:szCs w:val="24"/>
        </w:rPr>
        <w:t>’</w:t>
      </w:r>
      <w:r w:rsidRPr="002304E4">
        <w:rPr>
          <w:rFonts w:asciiTheme="minorHAnsi" w:hAnsiTheme="minorHAnsi"/>
          <w:szCs w:val="24"/>
        </w:rPr>
        <w:t>s, Officer</w:t>
      </w:r>
      <w:r w:rsidR="008E7CD8">
        <w:rPr>
          <w:rFonts w:asciiTheme="minorHAnsi" w:hAnsiTheme="minorHAnsi"/>
          <w:szCs w:val="24"/>
        </w:rPr>
        <w:t>’</w:t>
      </w:r>
      <w:r w:rsidRPr="002304E4">
        <w:rPr>
          <w:rFonts w:asciiTheme="minorHAnsi" w:hAnsiTheme="minorHAnsi"/>
          <w:szCs w:val="24"/>
        </w:rPr>
        <w:t>s or employee</w:t>
      </w:r>
      <w:r w:rsidR="008E7CD8">
        <w:rPr>
          <w:rFonts w:asciiTheme="minorHAnsi" w:hAnsiTheme="minorHAnsi"/>
          <w:szCs w:val="24"/>
        </w:rPr>
        <w:t>’</w:t>
      </w:r>
      <w:r w:rsidRPr="002304E4">
        <w:rPr>
          <w:rFonts w:asciiTheme="minorHAnsi" w:hAnsiTheme="minorHAnsi"/>
          <w:szCs w:val="24"/>
        </w:rPr>
        <w:t>s return to the Corporation. Payment in reimbursement of travel, meals, and lodging expense for such speech or presentation may be retained by the Director, Officer or employee so long as no reimbursement for the same expenses is sought from the Corporation.</w:t>
      </w:r>
    </w:p>
    <w:p w14:paraId="7147A5BB" w14:textId="77777777" w:rsidR="008650F9" w:rsidRPr="002304E4" w:rsidRDefault="008650F9" w:rsidP="00DD1D8C">
      <w:pPr>
        <w:tabs>
          <w:tab w:val="left" w:pos="1440"/>
        </w:tabs>
        <w:spacing w:line="276" w:lineRule="auto"/>
        <w:jc w:val="both"/>
        <w:rPr>
          <w:rFonts w:asciiTheme="minorHAnsi" w:hAnsiTheme="minorHAnsi"/>
          <w:szCs w:val="24"/>
        </w:rPr>
      </w:pPr>
    </w:p>
    <w:p w14:paraId="64ADE4C7" w14:textId="2E522AD6" w:rsidR="006F1C47" w:rsidRPr="002304E4" w:rsidRDefault="008650F9" w:rsidP="00DD1D8C">
      <w:pPr>
        <w:tabs>
          <w:tab w:val="left" w:pos="1440"/>
        </w:tabs>
        <w:spacing w:line="276" w:lineRule="auto"/>
        <w:jc w:val="both"/>
        <w:rPr>
          <w:rFonts w:asciiTheme="minorHAnsi" w:hAnsiTheme="minorHAnsi"/>
          <w:szCs w:val="24"/>
        </w:rPr>
      </w:pPr>
      <w:r w:rsidRPr="002304E4">
        <w:rPr>
          <w:rFonts w:asciiTheme="minorHAnsi" w:hAnsiTheme="minorHAnsi"/>
          <w:szCs w:val="24"/>
        </w:rPr>
        <w:t xml:space="preserve">This Section shall not be construed as prohibiting a Director, Officer or employee of the Corporation from accepting an </w:t>
      </w:r>
      <w:r w:rsidR="00794806" w:rsidRPr="002304E4">
        <w:rPr>
          <w:rFonts w:asciiTheme="minorHAnsi" w:hAnsiTheme="minorHAnsi"/>
          <w:szCs w:val="24"/>
        </w:rPr>
        <w:t>H</w:t>
      </w:r>
      <w:r w:rsidRPr="002304E4">
        <w:rPr>
          <w:rFonts w:asciiTheme="minorHAnsi" w:hAnsiTheme="minorHAnsi"/>
          <w:szCs w:val="24"/>
        </w:rPr>
        <w:t>onorarium, pa</w:t>
      </w:r>
      <w:r w:rsidR="00794806" w:rsidRPr="002304E4">
        <w:rPr>
          <w:rFonts w:asciiTheme="minorHAnsi" w:hAnsiTheme="minorHAnsi"/>
          <w:szCs w:val="24"/>
        </w:rPr>
        <w:t xml:space="preserve">yment for </w:t>
      </w:r>
      <w:r w:rsidRPr="002304E4">
        <w:rPr>
          <w:rFonts w:asciiTheme="minorHAnsi" w:hAnsiTheme="minorHAnsi"/>
          <w:szCs w:val="24"/>
        </w:rPr>
        <w:t>engagement as a professional consultant or payment</w:t>
      </w:r>
      <w:r w:rsidR="00794806" w:rsidRPr="002304E4">
        <w:rPr>
          <w:rFonts w:asciiTheme="minorHAnsi" w:hAnsiTheme="minorHAnsi"/>
          <w:szCs w:val="24"/>
        </w:rPr>
        <w:t xml:space="preserve"> in reimbursement</w:t>
      </w:r>
      <w:r w:rsidRPr="002304E4">
        <w:rPr>
          <w:rFonts w:asciiTheme="minorHAnsi" w:hAnsiTheme="minorHAnsi"/>
          <w:szCs w:val="24"/>
        </w:rPr>
        <w:t xml:space="preserve"> of travel, meal, and lodging expenses for a speech or presentation which is not directly about or related to the work of the Corporation</w:t>
      </w:r>
      <w:r w:rsidR="00DF13E1" w:rsidRPr="002304E4">
        <w:rPr>
          <w:rFonts w:asciiTheme="minorHAnsi" w:hAnsiTheme="minorHAnsi"/>
          <w:szCs w:val="24"/>
        </w:rPr>
        <w:t xml:space="preserve">, provided that </w:t>
      </w:r>
      <w:r w:rsidR="006F1C47" w:rsidRPr="002304E4">
        <w:rPr>
          <w:rFonts w:asciiTheme="minorHAnsi" w:hAnsiTheme="minorHAnsi"/>
          <w:szCs w:val="24"/>
        </w:rPr>
        <w:t xml:space="preserve">the </w:t>
      </w:r>
      <w:r w:rsidR="00794806" w:rsidRPr="002304E4">
        <w:rPr>
          <w:rFonts w:asciiTheme="minorHAnsi" w:hAnsiTheme="minorHAnsi"/>
          <w:szCs w:val="24"/>
        </w:rPr>
        <w:t>H</w:t>
      </w:r>
      <w:r w:rsidR="006F1C47" w:rsidRPr="002304E4">
        <w:rPr>
          <w:rFonts w:asciiTheme="minorHAnsi" w:hAnsiTheme="minorHAnsi"/>
          <w:szCs w:val="24"/>
        </w:rPr>
        <w:t xml:space="preserve">onorarium, </w:t>
      </w:r>
      <w:r w:rsidRPr="002304E4">
        <w:rPr>
          <w:rFonts w:asciiTheme="minorHAnsi" w:hAnsiTheme="minorHAnsi"/>
          <w:szCs w:val="24"/>
        </w:rPr>
        <w:t xml:space="preserve">payment for professional consulting services or </w:t>
      </w:r>
      <w:r w:rsidR="006F1C47" w:rsidRPr="002304E4">
        <w:rPr>
          <w:rFonts w:asciiTheme="minorHAnsi" w:hAnsiTheme="minorHAnsi"/>
          <w:szCs w:val="24"/>
        </w:rPr>
        <w:t xml:space="preserve">expenses, or </w:t>
      </w:r>
      <w:r w:rsidRPr="002304E4">
        <w:rPr>
          <w:rFonts w:asciiTheme="minorHAnsi" w:hAnsiTheme="minorHAnsi"/>
          <w:szCs w:val="24"/>
        </w:rPr>
        <w:t>any combination thereof,</w:t>
      </w:r>
      <w:r w:rsidR="006F1C47" w:rsidRPr="002304E4">
        <w:rPr>
          <w:rFonts w:asciiTheme="minorHAnsi" w:hAnsiTheme="minorHAnsi"/>
          <w:szCs w:val="24"/>
        </w:rPr>
        <w:t xml:space="preserve"> were paid in recognition of demonstrable business, professional, or esthetic interests of the Director, Officer or employee that exist apart from </w:t>
      </w:r>
      <w:r w:rsidRPr="002304E4">
        <w:rPr>
          <w:rFonts w:asciiTheme="minorHAnsi" w:hAnsiTheme="minorHAnsi"/>
          <w:szCs w:val="24"/>
        </w:rPr>
        <w:t>the Corporation</w:t>
      </w:r>
      <w:r w:rsidR="006F1C47" w:rsidRPr="002304E4">
        <w:rPr>
          <w:rFonts w:asciiTheme="minorHAnsi" w:hAnsiTheme="minorHAnsi"/>
          <w:szCs w:val="24"/>
        </w:rPr>
        <w:t xml:space="preserve"> </w:t>
      </w:r>
      <w:r w:rsidR="00794806" w:rsidRPr="002304E4">
        <w:rPr>
          <w:rFonts w:asciiTheme="minorHAnsi" w:hAnsiTheme="minorHAnsi"/>
          <w:szCs w:val="24"/>
        </w:rPr>
        <w:t>and</w:t>
      </w:r>
      <w:r w:rsidR="006F1C47" w:rsidRPr="002304E4">
        <w:rPr>
          <w:rFonts w:asciiTheme="minorHAnsi" w:hAnsiTheme="minorHAnsi"/>
          <w:szCs w:val="24"/>
        </w:rPr>
        <w:t xml:space="preserve"> </w:t>
      </w:r>
      <w:r w:rsidR="00794806" w:rsidRPr="002304E4">
        <w:rPr>
          <w:rFonts w:asciiTheme="minorHAnsi" w:hAnsiTheme="minorHAnsi"/>
          <w:szCs w:val="24"/>
        </w:rPr>
        <w:t>such person</w:t>
      </w:r>
      <w:r w:rsidR="008E7CD8">
        <w:rPr>
          <w:rFonts w:asciiTheme="minorHAnsi" w:hAnsiTheme="minorHAnsi"/>
          <w:szCs w:val="24"/>
        </w:rPr>
        <w:t>’</w:t>
      </w:r>
      <w:r w:rsidR="00794806" w:rsidRPr="002304E4">
        <w:rPr>
          <w:rFonts w:asciiTheme="minorHAnsi" w:hAnsiTheme="minorHAnsi"/>
          <w:szCs w:val="24"/>
        </w:rPr>
        <w:t xml:space="preserve">s </w:t>
      </w:r>
      <w:r w:rsidR="006F1C47" w:rsidRPr="002304E4">
        <w:rPr>
          <w:rFonts w:asciiTheme="minorHAnsi" w:hAnsiTheme="minorHAnsi"/>
          <w:szCs w:val="24"/>
        </w:rPr>
        <w:t>employment</w:t>
      </w:r>
      <w:r w:rsidRPr="002304E4">
        <w:rPr>
          <w:rFonts w:asciiTheme="minorHAnsi" w:hAnsiTheme="minorHAnsi"/>
          <w:szCs w:val="24"/>
        </w:rPr>
        <w:t xml:space="preserve"> by or service to the Corporation</w:t>
      </w:r>
      <w:r w:rsidR="006F1C47" w:rsidRPr="002304E4">
        <w:rPr>
          <w:rFonts w:asciiTheme="minorHAnsi" w:hAnsiTheme="minorHAnsi"/>
          <w:szCs w:val="24"/>
        </w:rPr>
        <w:t xml:space="preserve"> </w:t>
      </w:r>
      <w:r w:rsidR="00794806" w:rsidRPr="002304E4">
        <w:rPr>
          <w:rFonts w:asciiTheme="minorHAnsi" w:hAnsiTheme="minorHAnsi"/>
          <w:szCs w:val="24"/>
        </w:rPr>
        <w:t xml:space="preserve">and that </w:t>
      </w:r>
      <w:r w:rsidRPr="002304E4">
        <w:rPr>
          <w:rFonts w:asciiTheme="minorHAnsi" w:hAnsiTheme="minorHAnsi"/>
          <w:szCs w:val="24"/>
        </w:rPr>
        <w:t xml:space="preserve">payment for professional consulting services or expenses, or any combination thereof, </w:t>
      </w:r>
      <w:r w:rsidR="006F1C47" w:rsidRPr="002304E4">
        <w:rPr>
          <w:rFonts w:asciiTheme="minorHAnsi" w:hAnsiTheme="minorHAnsi"/>
          <w:szCs w:val="24"/>
        </w:rPr>
        <w:t>were not paid by any person or other entity, or by any representative or association of those persons or entities, that is doing business with, or seeking to do business with</w:t>
      </w:r>
      <w:r w:rsidRPr="002304E4">
        <w:rPr>
          <w:rFonts w:asciiTheme="minorHAnsi" w:hAnsiTheme="minorHAnsi"/>
          <w:szCs w:val="24"/>
        </w:rPr>
        <w:t>,</w:t>
      </w:r>
      <w:r w:rsidR="006F1C47" w:rsidRPr="002304E4">
        <w:rPr>
          <w:rFonts w:asciiTheme="minorHAnsi" w:hAnsiTheme="minorHAnsi"/>
          <w:szCs w:val="24"/>
        </w:rPr>
        <w:t xml:space="preserve"> the </w:t>
      </w:r>
      <w:r w:rsidRPr="002304E4">
        <w:rPr>
          <w:rFonts w:asciiTheme="minorHAnsi" w:hAnsiTheme="minorHAnsi"/>
          <w:szCs w:val="24"/>
        </w:rPr>
        <w:t>Corporation</w:t>
      </w:r>
      <w:r w:rsidR="00794806" w:rsidRPr="002304E4">
        <w:rPr>
          <w:rFonts w:asciiTheme="minorHAnsi" w:hAnsiTheme="minorHAnsi"/>
          <w:szCs w:val="24"/>
        </w:rPr>
        <w:t>.</w:t>
      </w:r>
    </w:p>
    <w:p w14:paraId="7E2E8B38" w14:textId="77777777" w:rsidR="006F1C47" w:rsidRPr="002304E4" w:rsidRDefault="006F1C47" w:rsidP="00DD1D8C">
      <w:pPr>
        <w:spacing w:line="276" w:lineRule="auto"/>
        <w:jc w:val="both"/>
        <w:rPr>
          <w:rFonts w:asciiTheme="minorHAnsi" w:hAnsiTheme="minorHAnsi"/>
          <w:szCs w:val="24"/>
        </w:rPr>
      </w:pPr>
    </w:p>
    <w:p w14:paraId="5A9FD6E2" w14:textId="5A150657" w:rsidR="008650F9" w:rsidRPr="002304E4" w:rsidRDefault="00DF13E1" w:rsidP="00DD1D8C">
      <w:pPr>
        <w:tabs>
          <w:tab w:val="left" w:pos="1440"/>
        </w:tabs>
        <w:spacing w:line="276" w:lineRule="auto"/>
        <w:jc w:val="both"/>
        <w:rPr>
          <w:rFonts w:asciiTheme="minorHAnsi" w:hAnsiTheme="minorHAnsi"/>
          <w:szCs w:val="24"/>
        </w:rPr>
      </w:pPr>
      <w:r w:rsidRPr="002304E4">
        <w:rPr>
          <w:rFonts w:asciiTheme="minorHAnsi" w:hAnsiTheme="minorHAnsi"/>
          <w:szCs w:val="24"/>
        </w:rPr>
        <w:t xml:space="preserve">This Section shall not be construed as prohibiting a Director, Officer or employee of the Corporation from accepting a </w:t>
      </w:r>
      <w:r w:rsidR="00211234" w:rsidRPr="002304E4">
        <w:rPr>
          <w:rFonts w:asciiTheme="minorHAnsi" w:hAnsiTheme="minorHAnsi"/>
          <w:szCs w:val="24"/>
        </w:rPr>
        <w:t xml:space="preserve">paid </w:t>
      </w:r>
      <w:r w:rsidRPr="002304E4">
        <w:rPr>
          <w:rFonts w:asciiTheme="minorHAnsi" w:hAnsiTheme="minorHAnsi"/>
          <w:szCs w:val="24"/>
        </w:rPr>
        <w:t xml:space="preserve">consulting engagement </w:t>
      </w:r>
      <w:r w:rsidR="00211234" w:rsidRPr="002304E4">
        <w:rPr>
          <w:rFonts w:asciiTheme="minorHAnsi" w:hAnsiTheme="minorHAnsi"/>
          <w:szCs w:val="24"/>
        </w:rPr>
        <w:t>arising out of such Director</w:t>
      </w:r>
      <w:r w:rsidR="008E7CD8">
        <w:rPr>
          <w:rFonts w:asciiTheme="minorHAnsi" w:hAnsiTheme="minorHAnsi"/>
          <w:szCs w:val="24"/>
        </w:rPr>
        <w:t>’</w:t>
      </w:r>
      <w:r w:rsidR="00211234" w:rsidRPr="002304E4">
        <w:rPr>
          <w:rFonts w:asciiTheme="minorHAnsi" w:hAnsiTheme="minorHAnsi"/>
          <w:szCs w:val="24"/>
        </w:rPr>
        <w:t>s, Officer</w:t>
      </w:r>
      <w:r w:rsidR="008E7CD8">
        <w:rPr>
          <w:rFonts w:asciiTheme="minorHAnsi" w:hAnsiTheme="minorHAnsi"/>
          <w:szCs w:val="24"/>
        </w:rPr>
        <w:t>’</w:t>
      </w:r>
      <w:r w:rsidR="00211234" w:rsidRPr="002304E4">
        <w:rPr>
          <w:rFonts w:asciiTheme="minorHAnsi" w:hAnsiTheme="minorHAnsi"/>
          <w:szCs w:val="24"/>
        </w:rPr>
        <w:t>s or employee</w:t>
      </w:r>
      <w:r w:rsidR="008E7CD8">
        <w:rPr>
          <w:rFonts w:asciiTheme="minorHAnsi" w:hAnsiTheme="minorHAnsi"/>
          <w:szCs w:val="24"/>
        </w:rPr>
        <w:t>’</w:t>
      </w:r>
      <w:r w:rsidR="00211234" w:rsidRPr="002304E4">
        <w:rPr>
          <w:rFonts w:asciiTheme="minorHAnsi" w:hAnsiTheme="minorHAnsi"/>
          <w:szCs w:val="24"/>
        </w:rPr>
        <w:t xml:space="preserve">s expertise about the functions of or his or her relationship to the Corporation </w:t>
      </w:r>
      <w:r w:rsidR="008650F9" w:rsidRPr="002304E4">
        <w:rPr>
          <w:rFonts w:asciiTheme="minorHAnsi" w:hAnsiTheme="minorHAnsi"/>
          <w:szCs w:val="24"/>
        </w:rPr>
        <w:t xml:space="preserve">and its </w:t>
      </w:r>
      <w:r w:rsidR="00211234" w:rsidRPr="002304E4">
        <w:rPr>
          <w:rFonts w:asciiTheme="minorHAnsi" w:hAnsiTheme="minorHAnsi"/>
          <w:szCs w:val="24"/>
        </w:rPr>
        <w:t xml:space="preserve">mission if the payment for such an engagement is deposited into the </w:t>
      </w:r>
      <w:r w:rsidR="006F1C47" w:rsidRPr="002304E4">
        <w:rPr>
          <w:rFonts w:asciiTheme="minorHAnsi" w:hAnsiTheme="minorHAnsi"/>
          <w:szCs w:val="24"/>
        </w:rPr>
        <w:t>g</w:t>
      </w:r>
      <w:r w:rsidR="00211234" w:rsidRPr="002304E4">
        <w:rPr>
          <w:rFonts w:asciiTheme="minorHAnsi" w:hAnsiTheme="minorHAnsi"/>
          <w:szCs w:val="24"/>
        </w:rPr>
        <w:t xml:space="preserve">eneral </w:t>
      </w:r>
      <w:r w:rsidR="006F1C47" w:rsidRPr="002304E4">
        <w:rPr>
          <w:rFonts w:asciiTheme="minorHAnsi" w:hAnsiTheme="minorHAnsi"/>
          <w:szCs w:val="24"/>
        </w:rPr>
        <w:t>f</w:t>
      </w:r>
      <w:r w:rsidR="00211234" w:rsidRPr="002304E4">
        <w:rPr>
          <w:rFonts w:asciiTheme="minorHAnsi" w:hAnsiTheme="minorHAnsi"/>
          <w:szCs w:val="24"/>
        </w:rPr>
        <w:t>und of the Corporation and if the acceptance of such an engagement will not adversely affect that person</w:t>
      </w:r>
      <w:r w:rsidR="008E7CD8">
        <w:rPr>
          <w:rFonts w:asciiTheme="minorHAnsi" w:hAnsiTheme="minorHAnsi"/>
          <w:szCs w:val="24"/>
        </w:rPr>
        <w:t>’</w:t>
      </w:r>
      <w:r w:rsidR="00211234" w:rsidRPr="002304E4">
        <w:rPr>
          <w:rFonts w:asciiTheme="minorHAnsi" w:hAnsiTheme="minorHAnsi"/>
          <w:szCs w:val="24"/>
        </w:rPr>
        <w:t xml:space="preserve">s duties with the Corporation.  </w:t>
      </w:r>
    </w:p>
    <w:p w14:paraId="4103798A" w14:textId="77777777" w:rsidR="008650F9" w:rsidRPr="002304E4" w:rsidRDefault="008650F9" w:rsidP="00DD1D8C">
      <w:pPr>
        <w:tabs>
          <w:tab w:val="left" w:pos="1440"/>
        </w:tabs>
        <w:spacing w:line="276" w:lineRule="auto"/>
        <w:jc w:val="both"/>
        <w:rPr>
          <w:rFonts w:asciiTheme="minorHAnsi" w:hAnsiTheme="minorHAnsi"/>
          <w:szCs w:val="24"/>
        </w:rPr>
      </w:pPr>
    </w:p>
    <w:p w14:paraId="3D5A6A04" w14:textId="0BD164F8" w:rsidR="0087651C" w:rsidRPr="002304E4" w:rsidRDefault="00365DCD"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 xml:space="preserve">Section </w:t>
      </w:r>
      <w:r w:rsidR="00794806" w:rsidRPr="002304E4">
        <w:rPr>
          <w:rFonts w:asciiTheme="minorHAnsi" w:hAnsiTheme="minorHAnsi"/>
          <w:szCs w:val="24"/>
          <w:u w:val="single"/>
        </w:rPr>
        <w:t>7</w:t>
      </w:r>
      <w:r w:rsidRPr="002304E4">
        <w:rPr>
          <w:rFonts w:asciiTheme="minorHAnsi" w:hAnsiTheme="minorHAnsi"/>
          <w:szCs w:val="24"/>
        </w:rPr>
        <w:t>.</w:t>
      </w:r>
      <w:r w:rsidR="0087651C" w:rsidRPr="002304E4">
        <w:rPr>
          <w:rFonts w:asciiTheme="minorHAnsi" w:hAnsiTheme="minorHAnsi"/>
          <w:szCs w:val="24"/>
        </w:rPr>
        <w:tab/>
      </w:r>
      <w:r w:rsidR="0087651C" w:rsidRPr="002304E4">
        <w:rPr>
          <w:rFonts w:asciiTheme="minorHAnsi" w:hAnsiTheme="minorHAnsi"/>
          <w:szCs w:val="24"/>
          <w:u w:val="single"/>
        </w:rPr>
        <w:t>Requesting a Ruling from the Board of Directors</w:t>
      </w:r>
      <w:r w:rsidRPr="002304E4">
        <w:rPr>
          <w:rFonts w:asciiTheme="minorHAnsi" w:hAnsiTheme="minorHAnsi"/>
          <w:szCs w:val="24"/>
        </w:rPr>
        <w:t xml:space="preserve">.  </w:t>
      </w:r>
      <w:r w:rsidR="0087651C" w:rsidRPr="002304E4">
        <w:rPr>
          <w:rFonts w:asciiTheme="minorHAnsi" w:hAnsiTheme="minorHAnsi"/>
          <w:szCs w:val="24"/>
        </w:rPr>
        <w:t>Any Director, Officer or employee of the Corporation who is unsure of such person</w:t>
      </w:r>
      <w:r w:rsidR="008E7CD8">
        <w:rPr>
          <w:rFonts w:asciiTheme="minorHAnsi" w:hAnsiTheme="minorHAnsi"/>
          <w:szCs w:val="24"/>
        </w:rPr>
        <w:t>’</w:t>
      </w:r>
      <w:r w:rsidR="0087651C" w:rsidRPr="002304E4">
        <w:rPr>
          <w:rFonts w:asciiTheme="minorHAnsi" w:hAnsiTheme="minorHAnsi"/>
          <w:szCs w:val="24"/>
        </w:rPr>
        <w:t>s compliance with th</w:t>
      </w:r>
      <w:r w:rsidR="005E4731" w:rsidRPr="002304E4">
        <w:rPr>
          <w:rFonts w:asciiTheme="minorHAnsi" w:hAnsiTheme="minorHAnsi"/>
          <w:szCs w:val="24"/>
        </w:rPr>
        <w:t>e provisions of this</w:t>
      </w:r>
      <w:r w:rsidR="0087651C" w:rsidRPr="002304E4">
        <w:rPr>
          <w:rFonts w:asciiTheme="minorHAnsi" w:hAnsiTheme="minorHAnsi"/>
          <w:szCs w:val="24"/>
        </w:rPr>
        <w:t xml:space="preserve"> </w:t>
      </w:r>
      <w:r w:rsidR="005E4731" w:rsidRPr="002304E4">
        <w:rPr>
          <w:rFonts w:asciiTheme="minorHAnsi" w:hAnsiTheme="minorHAnsi"/>
          <w:szCs w:val="24"/>
        </w:rPr>
        <w:t>Chapter</w:t>
      </w:r>
      <w:r w:rsidR="0087651C" w:rsidRPr="002304E4">
        <w:rPr>
          <w:rFonts w:asciiTheme="minorHAnsi" w:hAnsiTheme="minorHAnsi"/>
          <w:szCs w:val="24"/>
        </w:rPr>
        <w:t xml:space="preserve"> in connection with an individual situation that arises may request that the Board of Directors of the Corporation, in its absolute discretion, rule on the potential activity</w:t>
      </w:r>
      <w:r w:rsidR="008E7CD8">
        <w:rPr>
          <w:rFonts w:asciiTheme="minorHAnsi" w:hAnsiTheme="minorHAnsi"/>
          <w:szCs w:val="24"/>
        </w:rPr>
        <w:t>’</w:t>
      </w:r>
      <w:r w:rsidR="0087651C" w:rsidRPr="002304E4">
        <w:rPr>
          <w:rFonts w:asciiTheme="minorHAnsi" w:hAnsiTheme="minorHAnsi"/>
          <w:szCs w:val="24"/>
        </w:rPr>
        <w:t xml:space="preserve">s compliance with the letter and spirit of this </w:t>
      </w:r>
      <w:r w:rsidR="005E4731" w:rsidRPr="002304E4">
        <w:rPr>
          <w:rFonts w:asciiTheme="minorHAnsi" w:hAnsiTheme="minorHAnsi"/>
          <w:szCs w:val="24"/>
        </w:rPr>
        <w:t>Chapter</w:t>
      </w:r>
      <w:r w:rsidR="0087651C" w:rsidRPr="002304E4">
        <w:rPr>
          <w:rFonts w:asciiTheme="minorHAnsi" w:hAnsiTheme="minorHAnsi"/>
          <w:szCs w:val="24"/>
        </w:rPr>
        <w:t xml:space="preserve">. </w:t>
      </w:r>
      <w:r w:rsidR="005E4731" w:rsidRPr="002304E4">
        <w:rPr>
          <w:rFonts w:asciiTheme="minorHAnsi" w:hAnsiTheme="minorHAnsi"/>
          <w:szCs w:val="24"/>
        </w:rPr>
        <w:t xml:space="preserve"> If a Director of the Corporation avails himself or herself of the provisions of this Section </w:t>
      </w:r>
      <w:r w:rsidR="00794806" w:rsidRPr="002304E4">
        <w:rPr>
          <w:rFonts w:asciiTheme="minorHAnsi" w:hAnsiTheme="minorHAnsi"/>
          <w:szCs w:val="24"/>
        </w:rPr>
        <w:t>7</w:t>
      </w:r>
      <w:r w:rsidR="005E4731" w:rsidRPr="002304E4">
        <w:rPr>
          <w:rFonts w:asciiTheme="minorHAnsi" w:hAnsiTheme="minorHAnsi"/>
          <w:szCs w:val="24"/>
        </w:rPr>
        <w:t>, such Director shall not participate in any discussions among the other Directors or in their ruling related to such Director</w:t>
      </w:r>
      <w:r w:rsidR="008E7CD8">
        <w:rPr>
          <w:rFonts w:asciiTheme="minorHAnsi" w:hAnsiTheme="minorHAnsi"/>
          <w:szCs w:val="24"/>
        </w:rPr>
        <w:t>’</w:t>
      </w:r>
      <w:r w:rsidR="005E4731" w:rsidRPr="002304E4">
        <w:rPr>
          <w:rFonts w:asciiTheme="minorHAnsi" w:hAnsiTheme="minorHAnsi"/>
          <w:szCs w:val="24"/>
        </w:rPr>
        <w:t>s requested ruling, except as the other Directors may request in connection with learning or clarification of the factual matters related to such situation.</w:t>
      </w:r>
    </w:p>
    <w:p w14:paraId="50A1EED9" w14:textId="77777777" w:rsidR="009B533A" w:rsidRPr="002304E4" w:rsidRDefault="009B533A" w:rsidP="00DD1D8C">
      <w:pPr>
        <w:tabs>
          <w:tab w:val="left" w:pos="1440"/>
          <w:tab w:val="left" w:pos="2880"/>
        </w:tabs>
        <w:spacing w:line="276" w:lineRule="auto"/>
        <w:jc w:val="both"/>
        <w:rPr>
          <w:rFonts w:asciiTheme="minorHAnsi" w:hAnsiTheme="minorHAnsi"/>
          <w:szCs w:val="24"/>
        </w:rPr>
      </w:pPr>
    </w:p>
    <w:p w14:paraId="6F54DB0A" w14:textId="77777777" w:rsidR="009B533A" w:rsidRPr="002304E4" w:rsidRDefault="009B533A"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 xml:space="preserve">Section </w:t>
      </w:r>
      <w:r w:rsidR="00794806" w:rsidRPr="002304E4">
        <w:rPr>
          <w:rFonts w:asciiTheme="minorHAnsi" w:hAnsiTheme="minorHAnsi"/>
          <w:szCs w:val="24"/>
          <w:u w:val="single"/>
        </w:rPr>
        <w:t>8</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 xml:space="preserve">Violations of the </w:t>
      </w:r>
      <w:r w:rsidR="00892A8E" w:rsidRPr="002304E4">
        <w:rPr>
          <w:rFonts w:asciiTheme="minorHAnsi" w:hAnsiTheme="minorHAnsi"/>
          <w:szCs w:val="24"/>
          <w:u w:val="single"/>
        </w:rPr>
        <w:t>General Ethics Policy</w:t>
      </w:r>
      <w:r w:rsidRPr="002304E4">
        <w:rPr>
          <w:rFonts w:asciiTheme="minorHAnsi" w:hAnsiTheme="minorHAnsi"/>
          <w:szCs w:val="24"/>
        </w:rPr>
        <w:t xml:space="preserve">.  If the Board of Directors has reasonable cause to believe that a Director, Officer or employee of the Corporation has violated this </w:t>
      </w:r>
      <w:r w:rsidR="00892A8E" w:rsidRPr="002304E4">
        <w:rPr>
          <w:rFonts w:asciiTheme="minorHAnsi" w:hAnsiTheme="minorHAnsi"/>
          <w:szCs w:val="24"/>
        </w:rPr>
        <w:t>General Ethics Policy</w:t>
      </w:r>
      <w:r w:rsidRPr="002304E4">
        <w:rPr>
          <w:rFonts w:asciiTheme="minorHAnsi" w:hAnsiTheme="minorHAnsi"/>
          <w:szCs w:val="24"/>
        </w:rPr>
        <w:t>, it shall inform the Director, Officer or employee of the basis for such belief and afford such person an opportunity to explain the alleged violation.</w:t>
      </w:r>
    </w:p>
    <w:p w14:paraId="2563F12A" w14:textId="77777777" w:rsidR="009B533A" w:rsidRPr="002304E4" w:rsidRDefault="009B533A" w:rsidP="00DD1D8C">
      <w:pPr>
        <w:tabs>
          <w:tab w:val="left" w:pos="1440"/>
          <w:tab w:val="left" w:pos="2880"/>
        </w:tabs>
        <w:spacing w:line="276" w:lineRule="auto"/>
        <w:jc w:val="both"/>
        <w:rPr>
          <w:rFonts w:asciiTheme="minorHAnsi" w:hAnsiTheme="minorHAnsi"/>
          <w:szCs w:val="24"/>
        </w:rPr>
      </w:pPr>
    </w:p>
    <w:p w14:paraId="0627ACB5" w14:textId="77777777" w:rsidR="009B533A" w:rsidRPr="002304E4" w:rsidRDefault="009B533A"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rPr>
        <w:t xml:space="preserve">If, after hearing the response of such person and making such further investigation as may be warranted in the circumstances, the Board of Directors determines that such Director, Officer or employee has, in fact, violated this </w:t>
      </w:r>
      <w:r w:rsidR="00892A8E" w:rsidRPr="002304E4">
        <w:rPr>
          <w:rFonts w:asciiTheme="minorHAnsi" w:hAnsiTheme="minorHAnsi"/>
          <w:szCs w:val="24"/>
        </w:rPr>
        <w:t>General Ethics Policy</w:t>
      </w:r>
      <w:r w:rsidRPr="002304E4">
        <w:rPr>
          <w:rFonts w:asciiTheme="minorHAnsi" w:hAnsiTheme="minorHAnsi"/>
          <w:szCs w:val="24"/>
        </w:rPr>
        <w:t>, it shall take appropriate disciplinary and corrective action</w:t>
      </w:r>
      <w:r w:rsidR="00C344EF" w:rsidRPr="002304E4">
        <w:rPr>
          <w:rFonts w:asciiTheme="minorHAnsi" w:hAnsiTheme="minorHAnsi"/>
          <w:szCs w:val="24"/>
        </w:rPr>
        <w:t>, including, but not limited to, ordering mandatory withdrawal from the Board of Directors, if such person is a Director, or suspension or termination of employment, if such person is an Officer or employee</w:t>
      </w:r>
      <w:r w:rsidRPr="002304E4">
        <w:rPr>
          <w:rFonts w:asciiTheme="minorHAnsi" w:hAnsiTheme="minorHAnsi"/>
          <w:szCs w:val="24"/>
        </w:rPr>
        <w:t>.</w:t>
      </w:r>
    </w:p>
    <w:p w14:paraId="3B194411" w14:textId="77777777" w:rsidR="005C4559" w:rsidRPr="002304E4" w:rsidRDefault="005C4559" w:rsidP="00DD1D8C">
      <w:pPr>
        <w:tabs>
          <w:tab w:val="left" w:pos="1440"/>
          <w:tab w:val="left" w:pos="2880"/>
        </w:tabs>
        <w:spacing w:line="276" w:lineRule="auto"/>
        <w:jc w:val="both"/>
        <w:rPr>
          <w:rFonts w:asciiTheme="minorHAnsi" w:hAnsiTheme="minorHAnsi"/>
          <w:szCs w:val="24"/>
        </w:rPr>
      </w:pPr>
    </w:p>
    <w:p w14:paraId="53550F60" w14:textId="77777777" w:rsidR="005C4559" w:rsidRPr="002304E4" w:rsidRDefault="005C4559"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rPr>
        <w:t xml:space="preserve">Nothing in this Section 8 or anywhere else in </w:t>
      </w:r>
      <w:r w:rsidR="00892A8E" w:rsidRPr="002304E4">
        <w:rPr>
          <w:rFonts w:asciiTheme="minorHAnsi" w:hAnsiTheme="minorHAnsi"/>
          <w:szCs w:val="24"/>
        </w:rPr>
        <w:t xml:space="preserve">Chapters 1, 2 or </w:t>
      </w:r>
      <w:r w:rsidR="00892A8E" w:rsidRPr="00B462B7">
        <w:rPr>
          <w:rFonts w:asciiTheme="minorHAnsi" w:hAnsiTheme="minorHAnsi"/>
          <w:szCs w:val="24"/>
        </w:rPr>
        <w:t>3</w:t>
      </w:r>
      <w:r w:rsidR="00892A8E" w:rsidRPr="002304E4">
        <w:rPr>
          <w:rFonts w:asciiTheme="minorHAnsi" w:hAnsiTheme="minorHAnsi"/>
          <w:szCs w:val="24"/>
        </w:rPr>
        <w:t xml:space="preserve"> of </w:t>
      </w:r>
      <w:r w:rsidRPr="002304E4">
        <w:rPr>
          <w:rFonts w:asciiTheme="minorHAnsi" w:hAnsiTheme="minorHAnsi"/>
          <w:szCs w:val="24"/>
        </w:rPr>
        <w:t xml:space="preserve">this </w:t>
      </w:r>
      <w:r w:rsidR="00892A8E" w:rsidRPr="002304E4">
        <w:rPr>
          <w:rFonts w:asciiTheme="minorHAnsi" w:hAnsiTheme="minorHAnsi"/>
          <w:szCs w:val="24"/>
        </w:rPr>
        <w:t>Comprehensive Ethics Policy</w:t>
      </w:r>
      <w:r w:rsidRPr="002304E4">
        <w:rPr>
          <w:rFonts w:asciiTheme="minorHAnsi" w:hAnsiTheme="minorHAnsi"/>
          <w:szCs w:val="24"/>
        </w:rPr>
        <w:t xml:space="preserve"> shall be construed as prohibiting the Board of Directors of the Corporation from turning over evidence of an alleged violation of</w:t>
      </w:r>
      <w:r w:rsidR="00892A8E" w:rsidRPr="002304E4">
        <w:rPr>
          <w:rFonts w:asciiTheme="minorHAnsi" w:hAnsiTheme="minorHAnsi"/>
          <w:szCs w:val="24"/>
        </w:rPr>
        <w:t xml:space="preserve"> any provision of</w:t>
      </w:r>
      <w:r w:rsidRPr="002304E4">
        <w:rPr>
          <w:rFonts w:asciiTheme="minorHAnsi" w:hAnsiTheme="minorHAnsi"/>
          <w:szCs w:val="24"/>
        </w:rPr>
        <w:t xml:space="preserve"> this </w:t>
      </w:r>
      <w:r w:rsidR="00892A8E" w:rsidRPr="002304E4">
        <w:rPr>
          <w:rFonts w:asciiTheme="minorHAnsi" w:hAnsiTheme="minorHAnsi"/>
          <w:szCs w:val="24"/>
        </w:rPr>
        <w:t xml:space="preserve">Comprehensive </w:t>
      </w:r>
      <w:r w:rsidRPr="002304E4">
        <w:rPr>
          <w:rFonts w:asciiTheme="minorHAnsi" w:hAnsiTheme="minorHAnsi"/>
          <w:szCs w:val="24"/>
        </w:rPr>
        <w:t>Ethics Policy to local law enforcement authorities if it believes that the alleged violation may rise to the level of a criminal offense.</w:t>
      </w:r>
    </w:p>
    <w:p w14:paraId="013BAF7E" w14:textId="77777777" w:rsidR="00665B62" w:rsidRDefault="00665B62">
      <w:pPr>
        <w:widowControl/>
        <w:rPr>
          <w:rFonts w:asciiTheme="minorHAnsi" w:hAnsiTheme="minorHAnsi"/>
          <w:szCs w:val="24"/>
        </w:rPr>
      </w:pPr>
      <w:r>
        <w:rPr>
          <w:rFonts w:asciiTheme="minorHAnsi" w:hAnsiTheme="minorHAnsi"/>
          <w:szCs w:val="24"/>
        </w:rPr>
        <w:br w:type="page"/>
      </w:r>
    </w:p>
    <w:p w14:paraId="69C8318A" w14:textId="77777777" w:rsidR="001A4107" w:rsidRPr="00B462B7" w:rsidRDefault="001A4107" w:rsidP="00DD1D8C">
      <w:pPr>
        <w:widowControl/>
        <w:suppressAutoHyphens/>
        <w:spacing w:before="120" w:after="240" w:line="276" w:lineRule="auto"/>
        <w:jc w:val="center"/>
        <w:rPr>
          <w:rFonts w:asciiTheme="minorHAnsi" w:hAnsiTheme="minorHAnsi"/>
          <w:b/>
          <w:smallCaps/>
          <w:sz w:val="32"/>
          <w:szCs w:val="32"/>
          <w:u w:val="single"/>
        </w:rPr>
      </w:pPr>
      <w:r w:rsidRPr="00B462B7">
        <w:rPr>
          <w:rFonts w:asciiTheme="minorHAnsi" w:hAnsiTheme="minorHAnsi"/>
          <w:b/>
          <w:smallCaps/>
          <w:sz w:val="32"/>
          <w:szCs w:val="32"/>
          <w:u w:val="single"/>
        </w:rPr>
        <w:t xml:space="preserve">Chapter </w:t>
      </w:r>
      <w:r w:rsidR="00892A8E" w:rsidRPr="00B462B7">
        <w:rPr>
          <w:rFonts w:asciiTheme="minorHAnsi" w:hAnsiTheme="minorHAnsi"/>
          <w:b/>
          <w:smallCaps/>
          <w:sz w:val="32"/>
          <w:szCs w:val="32"/>
          <w:u w:val="single"/>
        </w:rPr>
        <w:t>3</w:t>
      </w:r>
    </w:p>
    <w:p w14:paraId="402160E3" w14:textId="77777777" w:rsidR="001A4107" w:rsidRPr="00B462B7" w:rsidRDefault="001A4107" w:rsidP="001A4107">
      <w:pPr>
        <w:tabs>
          <w:tab w:val="left" w:pos="1440"/>
          <w:tab w:val="left" w:pos="2880"/>
        </w:tabs>
        <w:spacing w:line="240" w:lineRule="exact"/>
        <w:jc w:val="center"/>
        <w:rPr>
          <w:rFonts w:asciiTheme="minorHAnsi" w:hAnsiTheme="minorHAnsi"/>
          <w:b/>
          <w:i/>
          <w:szCs w:val="24"/>
        </w:rPr>
      </w:pPr>
      <w:r w:rsidRPr="00B462B7">
        <w:rPr>
          <w:rFonts w:asciiTheme="minorHAnsi" w:hAnsiTheme="minorHAnsi"/>
          <w:b/>
          <w:i/>
          <w:szCs w:val="24"/>
        </w:rPr>
        <w:t>DISCLOSURE OF POLITICAL CONTRIBUTIONS TO</w:t>
      </w:r>
    </w:p>
    <w:p w14:paraId="5B8EBD07" w14:textId="77777777" w:rsidR="00D81845" w:rsidRPr="00B462B7" w:rsidRDefault="00B462B7" w:rsidP="001A4107">
      <w:pPr>
        <w:tabs>
          <w:tab w:val="left" w:pos="1440"/>
          <w:tab w:val="left" w:pos="2880"/>
        </w:tabs>
        <w:spacing w:line="240" w:lineRule="exact"/>
        <w:jc w:val="center"/>
        <w:rPr>
          <w:rFonts w:asciiTheme="minorHAnsi" w:hAnsiTheme="minorHAnsi"/>
          <w:b/>
          <w:i/>
          <w:szCs w:val="24"/>
        </w:rPr>
      </w:pPr>
      <w:r>
        <w:rPr>
          <w:rFonts w:asciiTheme="minorHAnsi" w:hAnsiTheme="minorHAnsi"/>
          <w:b/>
          <w:i/>
          <w:szCs w:val="24"/>
        </w:rPr>
        <w:t>C</w:t>
      </w:r>
      <w:r w:rsidR="0020148A" w:rsidRPr="00B462B7">
        <w:rPr>
          <w:rFonts w:asciiTheme="minorHAnsi" w:hAnsiTheme="minorHAnsi"/>
          <w:b/>
          <w:i/>
          <w:szCs w:val="24"/>
        </w:rPr>
        <w:t>CLRC</w:t>
      </w:r>
      <w:r w:rsidR="001A4107" w:rsidRPr="00B462B7">
        <w:rPr>
          <w:rFonts w:asciiTheme="minorHAnsi" w:hAnsiTheme="minorHAnsi"/>
          <w:b/>
          <w:i/>
          <w:szCs w:val="24"/>
        </w:rPr>
        <w:t xml:space="preserve"> DIRECTORS </w:t>
      </w:r>
      <w:r w:rsidR="00D81845" w:rsidRPr="00B462B7">
        <w:rPr>
          <w:rFonts w:asciiTheme="minorHAnsi" w:hAnsiTheme="minorHAnsi"/>
          <w:b/>
          <w:i/>
          <w:szCs w:val="24"/>
        </w:rPr>
        <w:t>THAT ARE ELECTED OFFICIALS</w:t>
      </w:r>
    </w:p>
    <w:p w14:paraId="0DF6AA36" w14:textId="77777777" w:rsidR="00D81845" w:rsidRPr="00B462B7" w:rsidRDefault="00D81845" w:rsidP="001A4107">
      <w:pPr>
        <w:tabs>
          <w:tab w:val="left" w:pos="1440"/>
          <w:tab w:val="left" w:pos="2880"/>
        </w:tabs>
        <w:spacing w:line="240" w:lineRule="exact"/>
        <w:jc w:val="center"/>
        <w:rPr>
          <w:rFonts w:asciiTheme="minorHAnsi" w:hAnsiTheme="minorHAnsi"/>
          <w:b/>
          <w:i/>
          <w:szCs w:val="24"/>
          <w:u w:val="single"/>
        </w:rPr>
      </w:pPr>
    </w:p>
    <w:p w14:paraId="4AEC85F9" w14:textId="77777777" w:rsidR="001A4107" w:rsidRPr="00B462B7" w:rsidRDefault="001A4107" w:rsidP="00D81845">
      <w:pPr>
        <w:tabs>
          <w:tab w:val="left" w:pos="1440"/>
          <w:tab w:val="left" w:pos="2880"/>
        </w:tabs>
        <w:spacing w:line="240" w:lineRule="exact"/>
        <w:jc w:val="both"/>
        <w:rPr>
          <w:rFonts w:asciiTheme="minorHAnsi" w:hAnsiTheme="minorHAnsi"/>
          <w:szCs w:val="24"/>
        </w:rPr>
      </w:pPr>
      <w:r w:rsidRPr="00B462B7">
        <w:rPr>
          <w:rFonts w:asciiTheme="minorHAnsi" w:hAnsiTheme="minorHAnsi"/>
          <w:b/>
          <w:i/>
          <w:szCs w:val="24"/>
          <w:u w:val="single"/>
        </w:rPr>
        <w:t xml:space="preserve"> </w:t>
      </w:r>
    </w:p>
    <w:p w14:paraId="6EDC8FAD" w14:textId="41B31CE4" w:rsidR="00D81845" w:rsidRPr="002304E4" w:rsidRDefault="00D81845" w:rsidP="00DD1D8C">
      <w:pPr>
        <w:tabs>
          <w:tab w:val="left" w:pos="1440"/>
          <w:tab w:val="left" w:pos="2880"/>
        </w:tabs>
        <w:spacing w:line="276" w:lineRule="auto"/>
        <w:jc w:val="both"/>
        <w:rPr>
          <w:rFonts w:asciiTheme="minorHAnsi" w:hAnsiTheme="minorHAnsi"/>
          <w:szCs w:val="24"/>
        </w:rPr>
      </w:pPr>
      <w:r w:rsidRPr="00B462B7">
        <w:rPr>
          <w:rFonts w:asciiTheme="minorHAnsi" w:hAnsiTheme="minorHAnsi"/>
          <w:szCs w:val="24"/>
          <w:u w:val="single"/>
        </w:rPr>
        <w:t>Section 1</w:t>
      </w:r>
      <w:r w:rsidRPr="00B462B7">
        <w:rPr>
          <w:rFonts w:asciiTheme="minorHAnsi" w:hAnsiTheme="minorHAnsi"/>
          <w:szCs w:val="24"/>
        </w:rPr>
        <w:t>.</w:t>
      </w:r>
      <w:r w:rsidRPr="00B462B7">
        <w:rPr>
          <w:rFonts w:asciiTheme="minorHAnsi" w:hAnsiTheme="minorHAnsi"/>
          <w:szCs w:val="24"/>
        </w:rPr>
        <w:tab/>
      </w:r>
      <w:r w:rsidRPr="00B462B7">
        <w:rPr>
          <w:rFonts w:asciiTheme="minorHAnsi" w:hAnsiTheme="minorHAnsi"/>
          <w:szCs w:val="24"/>
          <w:u w:val="single"/>
        </w:rPr>
        <w:t>Statement of Intent and Purpose</w:t>
      </w:r>
      <w:r w:rsidRPr="00B462B7">
        <w:rPr>
          <w:rFonts w:asciiTheme="minorHAnsi" w:hAnsiTheme="minorHAnsi"/>
          <w:szCs w:val="24"/>
        </w:rPr>
        <w:t xml:space="preserve">.  Notwithstanding </w:t>
      </w:r>
      <w:r w:rsidR="003B083B" w:rsidRPr="00B462B7">
        <w:rPr>
          <w:rFonts w:asciiTheme="minorHAnsi" w:hAnsiTheme="minorHAnsi"/>
          <w:szCs w:val="24"/>
        </w:rPr>
        <w:t>the</w:t>
      </w:r>
      <w:r w:rsidRPr="00B462B7">
        <w:rPr>
          <w:rFonts w:asciiTheme="minorHAnsi" w:hAnsiTheme="minorHAnsi"/>
          <w:szCs w:val="24"/>
        </w:rPr>
        <w:t xml:space="preserve"> bona fide belief of </w:t>
      </w:r>
      <w:r w:rsidR="003B083B" w:rsidRPr="00B462B7">
        <w:rPr>
          <w:rFonts w:asciiTheme="minorHAnsi" w:hAnsiTheme="minorHAnsi"/>
          <w:szCs w:val="24"/>
        </w:rPr>
        <w:t>e</w:t>
      </w:r>
      <w:r w:rsidRPr="00B462B7">
        <w:rPr>
          <w:rFonts w:asciiTheme="minorHAnsi" w:hAnsiTheme="minorHAnsi"/>
          <w:szCs w:val="24"/>
        </w:rPr>
        <w:t>a</w:t>
      </w:r>
      <w:r w:rsidR="003B083B" w:rsidRPr="00B462B7">
        <w:rPr>
          <w:rFonts w:asciiTheme="minorHAnsi" w:hAnsiTheme="minorHAnsi"/>
          <w:szCs w:val="24"/>
        </w:rPr>
        <w:t>ch</w:t>
      </w:r>
      <w:r w:rsidRPr="00B462B7">
        <w:rPr>
          <w:rFonts w:asciiTheme="minorHAnsi" w:hAnsiTheme="minorHAnsi"/>
          <w:szCs w:val="24"/>
        </w:rPr>
        <w:t xml:space="preserve"> Director of the Corporation </w:t>
      </w:r>
      <w:r w:rsidR="003B083B" w:rsidRPr="00B462B7">
        <w:rPr>
          <w:rFonts w:asciiTheme="minorHAnsi" w:hAnsiTheme="minorHAnsi"/>
          <w:szCs w:val="24"/>
        </w:rPr>
        <w:t>who</w:t>
      </w:r>
      <w:r w:rsidRPr="00B462B7">
        <w:rPr>
          <w:rFonts w:asciiTheme="minorHAnsi" w:hAnsiTheme="minorHAnsi"/>
          <w:szCs w:val="24"/>
        </w:rPr>
        <w:t xml:space="preserve"> is an elected official of a political subdivision</w:t>
      </w:r>
      <w:r w:rsidR="003B083B" w:rsidRPr="00B462B7">
        <w:rPr>
          <w:rFonts w:asciiTheme="minorHAnsi" w:hAnsiTheme="minorHAnsi"/>
          <w:szCs w:val="24"/>
        </w:rPr>
        <w:t xml:space="preserve"> within the County</w:t>
      </w:r>
      <w:r w:rsidRPr="00B462B7">
        <w:rPr>
          <w:rFonts w:asciiTheme="minorHAnsi" w:hAnsiTheme="minorHAnsi"/>
          <w:szCs w:val="24"/>
        </w:rPr>
        <w:t xml:space="preserve">, as those terms are used in Ohio law (each an </w:t>
      </w:r>
      <w:r w:rsidR="008E7CD8">
        <w:rPr>
          <w:rFonts w:asciiTheme="minorHAnsi" w:hAnsiTheme="minorHAnsi"/>
          <w:szCs w:val="24"/>
        </w:rPr>
        <w:t>“</w:t>
      </w:r>
      <w:r w:rsidRPr="00B462B7">
        <w:rPr>
          <w:rFonts w:asciiTheme="minorHAnsi" w:hAnsiTheme="minorHAnsi"/>
          <w:szCs w:val="24"/>
        </w:rPr>
        <w:t>Affected Director</w:t>
      </w:r>
      <w:r w:rsidR="008E7CD8">
        <w:rPr>
          <w:rFonts w:asciiTheme="minorHAnsi" w:hAnsiTheme="minorHAnsi"/>
          <w:szCs w:val="24"/>
        </w:rPr>
        <w:t>”</w:t>
      </w:r>
      <w:r w:rsidRPr="00B462B7">
        <w:rPr>
          <w:rFonts w:asciiTheme="minorHAnsi" w:hAnsiTheme="minorHAnsi"/>
          <w:szCs w:val="24"/>
        </w:rPr>
        <w:t xml:space="preserve">), </w:t>
      </w:r>
      <w:r w:rsidR="003B083B" w:rsidRPr="00B462B7">
        <w:rPr>
          <w:rFonts w:asciiTheme="minorHAnsi" w:hAnsiTheme="minorHAnsi"/>
          <w:szCs w:val="24"/>
        </w:rPr>
        <w:t xml:space="preserve">that the Corporation is not subject to the provisions of Revised Code Sections 3517.13(I) and (J), </w:t>
      </w:r>
      <w:r w:rsidRPr="00B462B7">
        <w:rPr>
          <w:rFonts w:asciiTheme="minorHAnsi" w:hAnsiTheme="minorHAnsi"/>
          <w:szCs w:val="24"/>
        </w:rPr>
        <w:t xml:space="preserve">the Affected Directors acknowledge that </w:t>
      </w:r>
      <w:r w:rsidR="003B083B" w:rsidRPr="00B462B7">
        <w:rPr>
          <w:rFonts w:asciiTheme="minorHAnsi" w:hAnsiTheme="minorHAnsi"/>
          <w:szCs w:val="24"/>
        </w:rPr>
        <w:t>disclosure</w:t>
      </w:r>
      <w:r w:rsidRPr="00B462B7">
        <w:rPr>
          <w:rFonts w:asciiTheme="minorHAnsi" w:hAnsiTheme="minorHAnsi"/>
          <w:szCs w:val="24"/>
        </w:rPr>
        <w:t xml:space="preserve"> by a potential person or entity that is seeking to contract with the Corporation for the sale of goods or services </w:t>
      </w:r>
      <w:r w:rsidR="003B083B" w:rsidRPr="00B462B7">
        <w:rPr>
          <w:rFonts w:asciiTheme="minorHAnsi" w:hAnsiTheme="minorHAnsi"/>
          <w:szCs w:val="24"/>
        </w:rPr>
        <w:t>of any political contributions made to any such Affected Director provides such Affected Director with the opportunity to recuse himself or herself from voting on the award of the related contract, thereby avoiding even an appearance of a prohibited conflict of interest.</w:t>
      </w:r>
      <w:r w:rsidRPr="00B462B7">
        <w:rPr>
          <w:rFonts w:asciiTheme="minorHAnsi" w:hAnsiTheme="minorHAnsi"/>
          <w:szCs w:val="24"/>
        </w:rPr>
        <w:t xml:space="preserve"> </w:t>
      </w:r>
      <w:r w:rsidR="003B083B" w:rsidRPr="00B462B7">
        <w:rPr>
          <w:rFonts w:asciiTheme="minorHAnsi" w:hAnsiTheme="minorHAnsi"/>
          <w:szCs w:val="24"/>
        </w:rPr>
        <w:t xml:space="preserve">Therefore, the following policy regarding the disclosure of political contributions to any Affected Director is hereby </w:t>
      </w:r>
      <w:r w:rsidR="00471A93" w:rsidRPr="00B462B7">
        <w:rPr>
          <w:rFonts w:asciiTheme="minorHAnsi" w:hAnsiTheme="minorHAnsi"/>
          <w:szCs w:val="24"/>
        </w:rPr>
        <w:t>adopted.</w:t>
      </w:r>
    </w:p>
    <w:p w14:paraId="1E80C11B" w14:textId="77777777" w:rsidR="00471A93" w:rsidRPr="002304E4" w:rsidRDefault="00471A93" w:rsidP="00DD1D8C">
      <w:pPr>
        <w:tabs>
          <w:tab w:val="left" w:pos="1440"/>
          <w:tab w:val="left" w:pos="2880"/>
        </w:tabs>
        <w:spacing w:line="276" w:lineRule="auto"/>
        <w:jc w:val="both"/>
        <w:rPr>
          <w:rFonts w:asciiTheme="minorHAnsi" w:hAnsiTheme="minorHAnsi"/>
          <w:szCs w:val="24"/>
        </w:rPr>
      </w:pPr>
    </w:p>
    <w:p w14:paraId="4C7CF9F5" w14:textId="250B5798" w:rsidR="00471A93" w:rsidRPr="002304E4" w:rsidRDefault="00471A93"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Section 2</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Submission of Contribution Disclosure Form with Bids</w:t>
      </w:r>
      <w:r w:rsidRPr="002304E4">
        <w:rPr>
          <w:rFonts w:asciiTheme="minorHAnsi" w:hAnsiTheme="minorHAnsi"/>
          <w:szCs w:val="24"/>
        </w:rPr>
        <w:t xml:space="preserve">.  In connection with the solicitation of bids, whether formally or informally, by the Corporation, the Corporation shall include as a part of each bid package delivered to a prospective bidder a contribution disclosure form substantially in the form of Attachment </w:t>
      </w:r>
      <w:r w:rsidR="00C70638">
        <w:rPr>
          <w:rFonts w:asciiTheme="minorHAnsi" w:hAnsiTheme="minorHAnsi"/>
          <w:szCs w:val="24"/>
        </w:rPr>
        <w:t>I</w:t>
      </w:r>
      <w:r w:rsidRPr="002304E4">
        <w:rPr>
          <w:rFonts w:asciiTheme="minorHAnsi" w:hAnsiTheme="minorHAnsi"/>
          <w:szCs w:val="24"/>
        </w:rPr>
        <w:t xml:space="preserve"> to this </w:t>
      </w:r>
      <w:r w:rsidR="005E35E2" w:rsidRPr="002304E4">
        <w:rPr>
          <w:rFonts w:asciiTheme="minorHAnsi" w:hAnsiTheme="minorHAnsi"/>
          <w:szCs w:val="24"/>
        </w:rPr>
        <w:t xml:space="preserve">Chapter 3 </w:t>
      </w:r>
      <w:r w:rsidRPr="002304E4">
        <w:rPr>
          <w:rFonts w:asciiTheme="minorHAnsi" w:hAnsiTheme="minorHAnsi"/>
          <w:szCs w:val="24"/>
        </w:rPr>
        <w:t xml:space="preserve">(the </w:t>
      </w:r>
      <w:r w:rsidR="008E7CD8">
        <w:rPr>
          <w:rFonts w:asciiTheme="minorHAnsi" w:hAnsiTheme="minorHAnsi"/>
          <w:szCs w:val="24"/>
        </w:rPr>
        <w:t>“</w:t>
      </w:r>
      <w:r w:rsidRPr="002304E4">
        <w:rPr>
          <w:rFonts w:asciiTheme="minorHAnsi" w:hAnsiTheme="minorHAnsi"/>
          <w:szCs w:val="24"/>
        </w:rPr>
        <w:t>Contribution Disclosure Form</w:t>
      </w:r>
      <w:r w:rsidR="008E7CD8">
        <w:rPr>
          <w:rFonts w:asciiTheme="minorHAnsi" w:hAnsiTheme="minorHAnsi"/>
          <w:szCs w:val="24"/>
        </w:rPr>
        <w:t>”</w:t>
      </w:r>
      <w:r w:rsidRPr="002304E4">
        <w:rPr>
          <w:rFonts w:asciiTheme="minorHAnsi" w:hAnsiTheme="minorHAnsi"/>
          <w:szCs w:val="24"/>
        </w:rPr>
        <w:t>).  All prospective bidders shall include a completed Contribution Disclosure Form with their respective bids for a contract to supply the goods or services</w:t>
      </w:r>
      <w:r w:rsidR="00C85FEA" w:rsidRPr="002304E4">
        <w:rPr>
          <w:rFonts w:asciiTheme="minorHAnsi" w:hAnsiTheme="minorHAnsi"/>
          <w:szCs w:val="24"/>
        </w:rPr>
        <w:t xml:space="preserve"> for which bids were solicited</w:t>
      </w:r>
      <w:r w:rsidRPr="002304E4">
        <w:rPr>
          <w:rFonts w:asciiTheme="minorHAnsi" w:hAnsiTheme="minorHAnsi"/>
          <w:szCs w:val="24"/>
        </w:rPr>
        <w:t>.</w:t>
      </w:r>
      <w:r w:rsidR="00C85FEA" w:rsidRPr="002304E4">
        <w:rPr>
          <w:rFonts w:asciiTheme="minorHAnsi" w:hAnsiTheme="minorHAnsi"/>
          <w:szCs w:val="24"/>
        </w:rPr>
        <w:t xml:space="preserve"> Any bid received from a bidder which does not include a fully completed Contribution Disclosure Form shall automatically be returned as </w:t>
      </w:r>
      <w:r w:rsidR="008E7CD8">
        <w:rPr>
          <w:rFonts w:asciiTheme="minorHAnsi" w:hAnsiTheme="minorHAnsi"/>
          <w:szCs w:val="24"/>
        </w:rPr>
        <w:t>“</w:t>
      </w:r>
      <w:r w:rsidR="00C85FEA" w:rsidRPr="002304E4">
        <w:rPr>
          <w:rFonts w:asciiTheme="minorHAnsi" w:hAnsiTheme="minorHAnsi"/>
          <w:szCs w:val="24"/>
        </w:rPr>
        <w:t>incomplete</w:t>
      </w:r>
      <w:r w:rsidR="008E7CD8">
        <w:rPr>
          <w:rFonts w:asciiTheme="minorHAnsi" w:hAnsiTheme="minorHAnsi"/>
          <w:szCs w:val="24"/>
        </w:rPr>
        <w:t>”</w:t>
      </w:r>
      <w:r w:rsidR="00C85FEA" w:rsidRPr="002304E4">
        <w:rPr>
          <w:rFonts w:asciiTheme="minorHAnsi" w:hAnsiTheme="minorHAnsi"/>
          <w:szCs w:val="24"/>
        </w:rPr>
        <w:t xml:space="preserve"> and not considered in connection with the award of the contract for the goods or services.</w:t>
      </w:r>
    </w:p>
    <w:p w14:paraId="718DFAFA" w14:textId="77777777" w:rsidR="00C85FEA" w:rsidRPr="002304E4" w:rsidRDefault="00C85FEA" w:rsidP="00DD1D8C">
      <w:pPr>
        <w:tabs>
          <w:tab w:val="left" w:pos="1440"/>
          <w:tab w:val="left" w:pos="2880"/>
        </w:tabs>
        <w:spacing w:line="276" w:lineRule="auto"/>
        <w:jc w:val="both"/>
        <w:rPr>
          <w:rFonts w:asciiTheme="minorHAnsi" w:hAnsiTheme="minorHAnsi"/>
          <w:szCs w:val="24"/>
        </w:rPr>
      </w:pPr>
    </w:p>
    <w:p w14:paraId="6EE233E4" w14:textId="77777777" w:rsidR="00C85FEA" w:rsidRPr="002304E4" w:rsidRDefault="00C85FEA" w:rsidP="00DD1D8C">
      <w:pPr>
        <w:tabs>
          <w:tab w:val="left" w:pos="1440"/>
          <w:tab w:val="left" w:pos="2880"/>
        </w:tabs>
        <w:spacing w:line="276" w:lineRule="auto"/>
        <w:jc w:val="both"/>
        <w:rPr>
          <w:rFonts w:asciiTheme="minorHAnsi" w:hAnsiTheme="minorHAnsi"/>
          <w:szCs w:val="24"/>
        </w:rPr>
      </w:pPr>
      <w:r w:rsidRPr="002304E4">
        <w:rPr>
          <w:rFonts w:asciiTheme="minorHAnsi" w:hAnsiTheme="minorHAnsi"/>
          <w:szCs w:val="24"/>
          <w:u w:val="single"/>
        </w:rPr>
        <w:t>Section 3</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Delivery of Contribution Disclosure Form to Affected Directors</w:t>
      </w:r>
      <w:r w:rsidRPr="002304E4">
        <w:rPr>
          <w:rFonts w:asciiTheme="minorHAnsi" w:hAnsiTheme="minorHAnsi"/>
          <w:szCs w:val="24"/>
        </w:rPr>
        <w:t>.  A copy of each Contribution Disclosure Form shall be delivered to the Affected Director as soon as possible after the receipt thereof in a bid package.</w:t>
      </w:r>
    </w:p>
    <w:p w14:paraId="76EDA165" w14:textId="77777777" w:rsidR="00C85FEA" w:rsidRPr="002304E4" w:rsidRDefault="00C85FEA" w:rsidP="00DD1D8C">
      <w:pPr>
        <w:tabs>
          <w:tab w:val="left" w:pos="1440"/>
          <w:tab w:val="left" w:pos="2880"/>
        </w:tabs>
        <w:spacing w:line="276" w:lineRule="auto"/>
        <w:jc w:val="both"/>
        <w:rPr>
          <w:rFonts w:asciiTheme="minorHAnsi" w:hAnsiTheme="minorHAnsi"/>
          <w:szCs w:val="24"/>
        </w:rPr>
      </w:pPr>
    </w:p>
    <w:p w14:paraId="15558B5E" w14:textId="5524CCB4" w:rsidR="008A3E4B" w:rsidRPr="002304E4" w:rsidRDefault="00C85FEA" w:rsidP="003F0879">
      <w:pPr>
        <w:tabs>
          <w:tab w:val="left" w:pos="1440"/>
          <w:tab w:val="left" w:pos="2880"/>
        </w:tabs>
        <w:spacing w:line="276" w:lineRule="auto"/>
        <w:jc w:val="both"/>
        <w:rPr>
          <w:rFonts w:asciiTheme="minorHAnsi" w:hAnsiTheme="minorHAnsi"/>
          <w:szCs w:val="24"/>
        </w:rPr>
        <w:sectPr w:rsidR="008A3E4B" w:rsidRPr="002304E4" w:rsidSect="00665B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pgNumType w:start="1"/>
          <w:cols w:space="720"/>
          <w:docGrid w:linePitch="360"/>
        </w:sectPr>
      </w:pPr>
      <w:r w:rsidRPr="002304E4">
        <w:rPr>
          <w:rFonts w:asciiTheme="minorHAnsi" w:hAnsiTheme="minorHAnsi"/>
          <w:szCs w:val="24"/>
          <w:u w:val="single"/>
        </w:rPr>
        <w:t>Section 4</w:t>
      </w:r>
      <w:r w:rsidRPr="002304E4">
        <w:rPr>
          <w:rFonts w:asciiTheme="minorHAnsi" w:hAnsiTheme="minorHAnsi"/>
          <w:szCs w:val="24"/>
        </w:rPr>
        <w:t>.</w:t>
      </w:r>
      <w:r w:rsidRPr="002304E4">
        <w:rPr>
          <w:rFonts w:asciiTheme="minorHAnsi" w:hAnsiTheme="minorHAnsi"/>
          <w:szCs w:val="24"/>
        </w:rPr>
        <w:tab/>
      </w:r>
      <w:r w:rsidRPr="002304E4">
        <w:rPr>
          <w:rFonts w:asciiTheme="minorHAnsi" w:hAnsiTheme="minorHAnsi"/>
          <w:szCs w:val="24"/>
          <w:u w:val="single"/>
        </w:rPr>
        <w:t>Use of Information in Contribution Disclosure Form</w:t>
      </w:r>
      <w:r w:rsidRPr="002304E4">
        <w:rPr>
          <w:rFonts w:asciiTheme="minorHAnsi" w:hAnsiTheme="minorHAnsi"/>
          <w:szCs w:val="24"/>
        </w:rPr>
        <w:t>.  Each Affected Director shall use the information in the Contribution Disclosure Form to determine whether or not to recuse himself or herself from voting on the award of a contract to a person or entity that submitted the Contribution Disclosure Form.  If the award of a contract is not subject to approval by the Board of Directors under the Corporation</w:t>
      </w:r>
      <w:r w:rsidR="008E7CD8">
        <w:rPr>
          <w:rFonts w:asciiTheme="minorHAnsi" w:hAnsiTheme="minorHAnsi"/>
          <w:szCs w:val="24"/>
        </w:rPr>
        <w:t>’</w:t>
      </w:r>
      <w:r w:rsidRPr="002304E4">
        <w:rPr>
          <w:rFonts w:asciiTheme="minorHAnsi" w:hAnsiTheme="minorHAnsi"/>
          <w:szCs w:val="24"/>
        </w:rPr>
        <w:t xml:space="preserve">s Board-approved policy for awarding contracts, </w:t>
      </w:r>
      <w:r w:rsidR="008A3E4B" w:rsidRPr="002304E4">
        <w:rPr>
          <w:rFonts w:asciiTheme="minorHAnsi" w:hAnsiTheme="minorHAnsi"/>
          <w:szCs w:val="24"/>
        </w:rPr>
        <w:t xml:space="preserve">neither </w:t>
      </w:r>
      <w:r w:rsidRPr="002304E4">
        <w:rPr>
          <w:rFonts w:asciiTheme="minorHAnsi" w:hAnsiTheme="minorHAnsi"/>
          <w:szCs w:val="24"/>
        </w:rPr>
        <w:t>the Affected Director</w:t>
      </w:r>
      <w:r w:rsidR="008A3E4B" w:rsidRPr="002304E4">
        <w:rPr>
          <w:rFonts w:asciiTheme="minorHAnsi" w:hAnsiTheme="minorHAnsi"/>
          <w:szCs w:val="24"/>
        </w:rPr>
        <w:t xml:space="preserve"> nor the President or any Officer of the Corporation</w:t>
      </w:r>
      <w:r w:rsidRPr="002304E4">
        <w:rPr>
          <w:rFonts w:asciiTheme="minorHAnsi" w:hAnsiTheme="minorHAnsi"/>
          <w:szCs w:val="24"/>
        </w:rPr>
        <w:t xml:space="preserve"> shall use the information in such Form to influence the awarding of the contract by the President or other Officer of the Corporation, so long as such an award is in compliance with the Corporation</w:t>
      </w:r>
      <w:r w:rsidR="008E7CD8">
        <w:rPr>
          <w:rFonts w:asciiTheme="minorHAnsi" w:hAnsiTheme="minorHAnsi"/>
          <w:szCs w:val="24"/>
        </w:rPr>
        <w:t>’</w:t>
      </w:r>
      <w:r w:rsidRPr="002304E4">
        <w:rPr>
          <w:rFonts w:asciiTheme="minorHAnsi" w:hAnsiTheme="minorHAnsi"/>
          <w:szCs w:val="24"/>
        </w:rPr>
        <w:t xml:space="preserve">s Board-approved policy for awarding contracts. </w:t>
      </w:r>
    </w:p>
    <w:p w14:paraId="0DD04960" w14:textId="77777777" w:rsidR="008A3E4B" w:rsidRPr="001F5A67" w:rsidRDefault="003F0879" w:rsidP="003F0879">
      <w:pPr>
        <w:tabs>
          <w:tab w:val="left" w:pos="1440"/>
          <w:tab w:val="left" w:pos="2880"/>
        </w:tabs>
        <w:spacing w:line="240" w:lineRule="exact"/>
        <w:rPr>
          <w:rFonts w:asciiTheme="minorHAnsi" w:hAnsiTheme="minorHAnsi"/>
          <w:b/>
          <w:smallCaps/>
          <w:sz w:val="28"/>
          <w:szCs w:val="28"/>
        </w:rPr>
      </w:pPr>
      <w:r>
        <w:rPr>
          <w:rFonts w:asciiTheme="minorHAnsi" w:hAnsiTheme="minorHAnsi"/>
          <w:b/>
          <w:smallCaps/>
          <w:sz w:val="28"/>
          <w:szCs w:val="28"/>
        </w:rPr>
        <w:tab/>
      </w:r>
      <w:r>
        <w:rPr>
          <w:rFonts w:asciiTheme="minorHAnsi" w:hAnsiTheme="minorHAnsi"/>
          <w:b/>
          <w:smallCaps/>
          <w:sz w:val="28"/>
          <w:szCs w:val="28"/>
        </w:rPr>
        <w:tab/>
      </w:r>
      <w:r>
        <w:rPr>
          <w:rFonts w:asciiTheme="minorHAnsi" w:hAnsiTheme="minorHAnsi"/>
          <w:b/>
          <w:smallCaps/>
          <w:sz w:val="28"/>
          <w:szCs w:val="28"/>
        </w:rPr>
        <w:tab/>
      </w:r>
      <w:r w:rsidR="008A3E4B" w:rsidRPr="001F5A67">
        <w:rPr>
          <w:rFonts w:asciiTheme="minorHAnsi" w:hAnsiTheme="minorHAnsi"/>
          <w:b/>
          <w:smallCaps/>
          <w:sz w:val="28"/>
          <w:szCs w:val="28"/>
        </w:rPr>
        <w:t xml:space="preserve">Attachment </w:t>
      </w:r>
      <w:r w:rsidR="00C70638">
        <w:rPr>
          <w:rFonts w:asciiTheme="minorHAnsi" w:hAnsiTheme="minorHAnsi"/>
          <w:b/>
          <w:smallCaps/>
          <w:sz w:val="28"/>
          <w:szCs w:val="28"/>
        </w:rPr>
        <w:t>I</w:t>
      </w:r>
    </w:p>
    <w:p w14:paraId="0A9BB282" w14:textId="77777777" w:rsidR="008A3E4B" w:rsidRPr="002304E4" w:rsidRDefault="008A3E4B" w:rsidP="008A3E4B">
      <w:pPr>
        <w:tabs>
          <w:tab w:val="left" w:pos="1440"/>
          <w:tab w:val="left" w:pos="2880"/>
        </w:tabs>
        <w:spacing w:line="240" w:lineRule="exact"/>
        <w:jc w:val="center"/>
        <w:rPr>
          <w:rFonts w:asciiTheme="minorHAnsi" w:hAnsiTheme="minorHAnsi"/>
          <w:b/>
          <w:smallCaps/>
          <w:szCs w:val="24"/>
        </w:rPr>
      </w:pPr>
    </w:p>
    <w:p w14:paraId="121BD569" w14:textId="77777777" w:rsidR="008A3E4B" w:rsidRPr="002304E4" w:rsidRDefault="008A3E4B" w:rsidP="008A3E4B">
      <w:pPr>
        <w:spacing w:line="240" w:lineRule="exact"/>
        <w:jc w:val="center"/>
        <w:rPr>
          <w:rFonts w:asciiTheme="minorHAnsi" w:hAnsiTheme="minorHAnsi" w:cs="Arial"/>
          <w:b/>
          <w:szCs w:val="24"/>
        </w:rPr>
      </w:pPr>
      <w:r w:rsidRPr="002304E4">
        <w:rPr>
          <w:rFonts w:asciiTheme="minorHAnsi" w:hAnsiTheme="minorHAnsi" w:cs="Arial"/>
          <w:b/>
          <w:szCs w:val="24"/>
        </w:rPr>
        <w:t>CONTRIBUTION DISCLOSURE FORM</w:t>
      </w:r>
    </w:p>
    <w:p w14:paraId="50D6C8C1" w14:textId="77777777" w:rsidR="008A3E4B" w:rsidRPr="002304E4" w:rsidRDefault="008A3E4B" w:rsidP="008A3E4B">
      <w:pPr>
        <w:spacing w:line="240" w:lineRule="exact"/>
        <w:jc w:val="both"/>
        <w:rPr>
          <w:rFonts w:asciiTheme="minorHAnsi" w:hAnsiTheme="minorHAnsi" w:cs="Arial"/>
          <w:b/>
          <w:szCs w:val="24"/>
        </w:rPr>
      </w:pPr>
    </w:p>
    <w:p w14:paraId="5AE06303" w14:textId="77777777" w:rsidR="008A3E4B" w:rsidRPr="002304E4" w:rsidRDefault="008A3E4B" w:rsidP="00DD1D8C">
      <w:pPr>
        <w:spacing w:line="276" w:lineRule="auto"/>
        <w:jc w:val="both"/>
        <w:rPr>
          <w:rFonts w:asciiTheme="minorHAnsi" w:hAnsiTheme="minorHAnsi" w:cs="Arial"/>
          <w:szCs w:val="24"/>
        </w:rPr>
      </w:pPr>
      <w:r w:rsidRPr="002304E4">
        <w:rPr>
          <w:rFonts w:asciiTheme="minorHAnsi" w:hAnsiTheme="minorHAnsi" w:cs="Arial"/>
          <w:szCs w:val="24"/>
        </w:rPr>
        <w:t xml:space="preserve">This statement, properly executed and containing all required information must be completed.  </w:t>
      </w:r>
      <w:r w:rsidRPr="002304E4">
        <w:rPr>
          <w:rFonts w:asciiTheme="minorHAnsi" w:hAnsiTheme="minorHAnsi" w:cs="Arial"/>
          <w:b/>
          <w:szCs w:val="24"/>
        </w:rPr>
        <w:t>IF YOU FAIL TO COMPLY, YOUR PROPOSAL WILL NOT BE CONSIDERED.</w:t>
      </w:r>
    </w:p>
    <w:p w14:paraId="6D434E31" w14:textId="77777777" w:rsidR="008A3E4B" w:rsidRPr="002304E4" w:rsidRDefault="008A3E4B" w:rsidP="00DD1D8C">
      <w:pPr>
        <w:spacing w:line="276" w:lineRule="auto"/>
        <w:jc w:val="both"/>
        <w:rPr>
          <w:rFonts w:asciiTheme="minorHAnsi" w:hAnsiTheme="minorHAnsi" w:cs="Arial"/>
          <w:szCs w:val="24"/>
        </w:rPr>
      </w:pPr>
    </w:p>
    <w:p w14:paraId="4A1BA16A" w14:textId="77777777" w:rsidR="008A3E4B" w:rsidRPr="002304E4" w:rsidRDefault="008A3E4B" w:rsidP="001F5A67">
      <w:pPr>
        <w:spacing w:line="276" w:lineRule="auto"/>
        <w:rPr>
          <w:rFonts w:asciiTheme="minorHAnsi" w:hAnsiTheme="minorHAnsi" w:cs="Arial"/>
          <w:szCs w:val="24"/>
        </w:rPr>
      </w:pPr>
      <w:r w:rsidRPr="002304E4">
        <w:rPr>
          <w:rFonts w:asciiTheme="minorHAnsi" w:hAnsiTheme="minorHAnsi" w:cs="Arial"/>
          <w:szCs w:val="24"/>
        </w:rPr>
        <w:t>Entity</w:t>
      </w:r>
      <w:r w:rsidR="001F5A67">
        <w:rPr>
          <w:rFonts w:asciiTheme="minorHAnsi" w:hAnsiTheme="minorHAnsi" w:cs="Arial"/>
          <w:szCs w:val="24"/>
        </w:rPr>
        <w:t xml:space="preserve"> Name</w:t>
      </w:r>
      <w:r w:rsidRPr="002304E4">
        <w:rPr>
          <w:rFonts w:asciiTheme="minorHAnsi" w:hAnsiTheme="minorHAnsi" w:cs="Arial"/>
          <w:szCs w:val="24"/>
        </w:rPr>
        <w:t>:  __________________________________________________________________________</w:t>
      </w:r>
    </w:p>
    <w:p w14:paraId="210C43D7" w14:textId="792CC2BB" w:rsidR="008A3E4B" w:rsidRPr="002304E4" w:rsidRDefault="001F5A67" w:rsidP="001F5A67">
      <w:pPr>
        <w:spacing w:before="240" w:after="240" w:line="276" w:lineRule="auto"/>
        <w:rPr>
          <w:rFonts w:asciiTheme="minorHAnsi" w:hAnsiTheme="minorHAnsi" w:cs="Arial"/>
          <w:szCs w:val="24"/>
        </w:rPr>
      </w:pPr>
      <w:r>
        <w:rPr>
          <w:rFonts w:asciiTheme="minorHAnsi" w:hAnsiTheme="minorHAnsi" w:cs="Arial"/>
          <w:szCs w:val="24"/>
        </w:rPr>
        <w:t>Entity</w:t>
      </w:r>
      <w:r w:rsidR="008E7CD8">
        <w:rPr>
          <w:rFonts w:asciiTheme="minorHAnsi" w:hAnsiTheme="minorHAnsi" w:cs="Arial"/>
          <w:szCs w:val="24"/>
        </w:rPr>
        <w:t>’</w:t>
      </w:r>
      <w:r>
        <w:rPr>
          <w:rFonts w:asciiTheme="minorHAnsi" w:hAnsiTheme="minorHAnsi" w:cs="Arial"/>
          <w:szCs w:val="24"/>
        </w:rPr>
        <w:t>s Mailing A</w:t>
      </w:r>
      <w:r w:rsidR="008A3E4B" w:rsidRPr="002304E4">
        <w:rPr>
          <w:rFonts w:asciiTheme="minorHAnsi" w:hAnsiTheme="minorHAnsi" w:cs="Arial"/>
          <w:szCs w:val="24"/>
        </w:rPr>
        <w:t>ddress:</w:t>
      </w:r>
      <w:r>
        <w:rPr>
          <w:rFonts w:asciiTheme="minorHAnsi" w:hAnsiTheme="minorHAnsi" w:cs="Arial"/>
          <w:szCs w:val="24"/>
        </w:rPr>
        <w:t xml:space="preserve"> </w:t>
      </w:r>
      <w:r w:rsidR="008A3E4B" w:rsidRPr="002304E4">
        <w:rPr>
          <w:rFonts w:asciiTheme="minorHAnsi" w:hAnsiTheme="minorHAnsi" w:cs="Arial"/>
          <w:szCs w:val="24"/>
        </w:rPr>
        <w:t>________________________________________________________________</w:t>
      </w:r>
      <w:r>
        <w:rPr>
          <w:rFonts w:asciiTheme="minorHAnsi" w:hAnsiTheme="minorHAnsi" w:cs="Arial"/>
          <w:szCs w:val="24"/>
        </w:rPr>
        <w:t>_________</w:t>
      </w:r>
      <w:r w:rsidR="008A3E4B" w:rsidRPr="002304E4">
        <w:rPr>
          <w:rFonts w:asciiTheme="minorHAnsi" w:hAnsiTheme="minorHAnsi" w:cs="Arial"/>
          <w:szCs w:val="24"/>
        </w:rPr>
        <w:t>_</w:t>
      </w:r>
    </w:p>
    <w:p w14:paraId="6E934AE5" w14:textId="77777777" w:rsidR="008A3E4B" w:rsidRPr="002304E4" w:rsidRDefault="008A3E4B" w:rsidP="001F5A67">
      <w:pPr>
        <w:spacing w:line="276" w:lineRule="auto"/>
        <w:rPr>
          <w:rFonts w:asciiTheme="minorHAnsi" w:hAnsiTheme="minorHAnsi" w:cs="Arial"/>
          <w:szCs w:val="24"/>
        </w:rPr>
      </w:pPr>
      <w:r w:rsidRPr="002304E4">
        <w:rPr>
          <w:rFonts w:asciiTheme="minorHAnsi" w:hAnsiTheme="minorHAnsi" w:cs="Arial"/>
          <w:szCs w:val="24"/>
        </w:rPr>
        <w:t>_____________________________________________________</w:t>
      </w:r>
      <w:r w:rsidR="001F5A67">
        <w:rPr>
          <w:rFonts w:asciiTheme="minorHAnsi" w:hAnsiTheme="minorHAnsi" w:cs="Arial"/>
          <w:szCs w:val="24"/>
        </w:rPr>
        <w:t>_____________________</w:t>
      </w:r>
    </w:p>
    <w:p w14:paraId="23AD3173" w14:textId="77777777" w:rsidR="008A3E4B" w:rsidRPr="002304E4" w:rsidRDefault="008A3E4B" w:rsidP="00DD1D8C">
      <w:pPr>
        <w:spacing w:line="276" w:lineRule="auto"/>
        <w:jc w:val="both"/>
        <w:rPr>
          <w:rFonts w:asciiTheme="minorHAnsi" w:hAnsiTheme="minorHAnsi" w:cs="Arial"/>
          <w:szCs w:val="24"/>
        </w:rPr>
      </w:pPr>
    </w:p>
    <w:p w14:paraId="464EBECD" w14:textId="77777777" w:rsidR="008A3E4B" w:rsidRPr="002304E4" w:rsidRDefault="008A3E4B" w:rsidP="00DD1D8C">
      <w:pPr>
        <w:spacing w:line="276" w:lineRule="auto"/>
        <w:jc w:val="both"/>
        <w:rPr>
          <w:rFonts w:asciiTheme="minorHAnsi" w:hAnsiTheme="minorHAnsi" w:cs="Arial"/>
          <w:szCs w:val="24"/>
        </w:rPr>
      </w:pPr>
      <w:r w:rsidRPr="002304E4">
        <w:rPr>
          <w:rFonts w:asciiTheme="minorHAnsi" w:hAnsiTheme="minorHAnsi" w:cs="Arial"/>
          <w:b/>
          <w:szCs w:val="24"/>
        </w:rPr>
        <w:t xml:space="preserve">COMPLETE SECTION I, II, </w:t>
      </w:r>
      <w:r w:rsidRPr="002304E4">
        <w:rPr>
          <w:rFonts w:asciiTheme="minorHAnsi" w:hAnsiTheme="minorHAnsi" w:cs="Arial"/>
          <w:b/>
          <w:szCs w:val="24"/>
          <w:u w:val="single"/>
        </w:rPr>
        <w:t>OR</w:t>
      </w:r>
      <w:r w:rsidRPr="002304E4">
        <w:rPr>
          <w:rFonts w:asciiTheme="minorHAnsi" w:hAnsiTheme="minorHAnsi" w:cs="Arial"/>
          <w:b/>
          <w:szCs w:val="24"/>
        </w:rPr>
        <w:t xml:space="preserve"> III BELOW, WHICHEVER IS APPROPRIATE, </w:t>
      </w:r>
      <w:r w:rsidRPr="002304E4">
        <w:rPr>
          <w:rFonts w:asciiTheme="minorHAnsi" w:hAnsiTheme="minorHAnsi" w:cs="Arial"/>
          <w:b/>
          <w:szCs w:val="24"/>
          <w:u w:val="single"/>
        </w:rPr>
        <w:t>AND</w:t>
      </w:r>
      <w:r w:rsidRPr="002304E4">
        <w:rPr>
          <w:rFonts w:asciiTheme="minorHAnsi" w:hAnsiTheme="minorHAnsi" w:cs="Arial"/>
          <w:b/>
          <w:szCs w:val="24"/>
        </w:rPr>
        <w:t xml:space="preserve"> SECTION IV.</w:t>
      </w:r>
    </w:p>
    <w:p w14:paraId="55FA96E3" w14:textId="77777777" w:rsidR="008A3E4B" w:rsidRPr="002304E4" w:rsidRDefault="008A3E4B" w:rsidP="00DD1D8C">
      <w:pPr>
        <w:spacing w:line="276" w:lineRule="auto"/>
        <w:jc w:val="both"/>
        <w:rPr>
          <w:rFonts w:asciiTheme="minorHAnsi" w:hAnsiTheme="minorHAnsi" w:cs="Arial"/>
          <w:szCs w:val="24"/>
        </w:rPr>
      </w:pPr>
    </w:p>
    <w:p w14:paraId="097B6932" w14:textId="77777777" w:rsidR="008A3E4B" w:rsidRPr="002304E4" w:rsidRDefault="008A3E4B" w:rsidP="00DD1D8C">
      <w:pPr>
        <w:spacing w:line="276" w:lineRule="auto"/>
        <w:jc w:val="both"/>
        <w:rPr>
          <w:rFonts w:asciiTheme="minorHAnsi" w:hAnsiTheme="minorHAnsi" w:cs="Arial"/>
          <w:b/>
          <w:szCs w:val="24"/>
        </w:rPr>
      </w:pPr>
      <w:r w:rsidRPr="002304E4">
        <w:rPr>
          <w:rFonts w:asciiTheme="minorHAnsi" w:hAnsiTheme="minorHAnsi" w:cs="Arial"/>
          <w:b/>
          <w:szCs w:val="24"/>
        </w:rPr>
        <w:t>NOTE:</w:t>
      </w:r>
      <w:r w:rsidRPr="002304E4">
        <w:rPr>
          <w:rFonts w:asciiTheme="minorHAnsi" w:hAnsiTheme="minorHAnsi" w:cs="Arial"/>
          <w:szCs w:val="24"/>
        </w:rPr>
        <w:t xml:space="preserve">  </w:t>
      </w:r>
      <w:r w:rsidRPr="002304E4">
        <w:rPr>
          <w:rFonts w:asciiTheme="minorHAnsi" w:hAnsiTheme="minorHAnsi" w:cs="Arial"/>
          <w:b/>
          <w:szCs w:val="24"/>
        </w:rPr>
        <w:t xml:space="preserve">For purposes of this Statement, the members of the Board of Directors of the </w:t>
      </w:r>
      <w:r w:rsidR="00B462B7">
        <w:rPr>
          <w:rFonts w:asciiTheme="minorHAnsi" w:hAnsiTheme="minorHAnsi" w:cs="Arial"/>
          <w:b/>
          <w:szCs w:val="24"/>
        </w:rPr>
        <w:t>Clermont</w:t>
      </w:r>
      <w:r w:rsidRPr="002304E4">
        <w:rPr>
          <w:rFonts w:asciiTheme="minorHAnsi" w:hAnsiTheme="minorHAnsi" w:cs="Arial"/>
          <w:b/>
          <w:szCs w:val="24"/>
        </w:rPr>
        <w:t xml:space="preserve"> County Land Reutilization Corporation (</w:t>
      </w:r>
      <w:r w:rsidR="00B462B7">
        <w:rPr>
          <w:rFonts w:asciiTheme="minorHAnsi" w:hAnsiTheme="minorHAnsi" w:cs="Arial"/>
          <w:b/>
          <w:szCs w:val="24"/>
        </w:rPr>
        <w:t>C</w:t>
      </w:r>
      <w:r w:rsidR="0020148A">
        <w:rPr>
          <w:rFonts w:asciiTheme="minorHAnsi" w:hAnsiTheme="minorHAnsi" w:cs="Arial"/>
          <w:b/>
          <w:szCs w:val="24"/>
        </w:rPr>
        <w:t>CLRC</w:t>
      </w:r>
      <w:r w:rsidRPr="002304E4">
        <w:rPr>
          <w:rFonts w:asciiTheme="minorHAnsi" w:hAnsiTheme="minorHAnsi" w:cs="Arial"/>
          <w:b/>
          <w:szCs w:val="24"/>
        </w:rPr>
        <w:t xml:space="preserve">) includes: </w:t>
      </w:r>
    </w:p>
    <w:p w14:paraId="5E7F57C3" w14:textId="77777777" w:rsidR="00DF61BA" w:rsidRPr="002304E4" w:rsidRDefault="00DF61BA" w:rsidP="00DD1D8C">
      <w:pPr>
        <w:spacing w:line="276" w:lineRule="auto"/>
        <w:jc w:val="both"/>
        <w:rPr>
          <w:rFonts w:asciiTheme="minorHAnsi" w:hAnsiTheme="minorHAnsi" w:cs="Arial"/>
          <w:b/>
          <w:szCs w:val="24"/>
        </w:rPr>
      </w:pPr>
    </w:p>
    <w:p w14:paraId="5656C14F" w14:textId="77777777" w:rsidR="00DF61BA" w:rsidRPr="002304E4" w:rsidRDefault="00DF61BA" w:rsidP="00DD1D8C">
      <w:pPr>
        <w:widowControl/>
        <w:numPr>
          <w:ilvl w:val="0"/>
          <w:numId w:val="25"/>
        </w:numPr>
        <w:spacing w:line="276" w:lineRule="auto"/>
        <w:rPr>
          <w:rFonts w:asciiTheme="minorHAnsi" w:hAnsiTheme="minorHAnsi" w:cs="Arial"/>
          <w:b/>
          <w:szCs w:val="24"/>
        </w:rPr>
      </w:pPr>
      <w:r w:rsidRPr="002304E4">
        <w:rPr>
          <w:rFonts w:asciiTheme="minorHAnsi" w:hAnsiTheme="minorHAnsi" w:cs="Arial"/>
          <w:b/>
          <w:szCs w:val="24"/>
        </w:rPr>
        <w:t xml:space="preserve">as to statutorily appointed Directors, </w:t>
      </w:r>
    </w:p>
    <w:p w14:paraId="5942DC00" w14:textId="77777777" w:rsidR="00DF61BA" w:rsidRPr="002304E4" w:rsidRDefault="00B462B7" w:rsidP="009C7EAF">
      <w:pPr>
        <w:widowControl/>
        <w:numPr>
          <w:ilvl w:val="1"/>
          <w:numId w:val="25"/>
        </w:numPr>
        <w:spacing w:line="276" w:lineRule="auto"/>
        <w:rPr>
          <w:rFonts w:asciiTheme="minorHAnsi" w:hAnsiTheme="minorHAnsi" w:cs="Arial"/>
          <w:szCs w:val="24"/>
        </w:rPr>
      </w:pPr>
      <w:r>
        <w:rPr>
          <w:rFonts w:asciiTheme="minorHAnsi" w:hAnsiTheme="minorHAnsi" w:cs="Arial"/>
          <w:b/>
          <w:szCs w:val="24"/>
        </w:rPr>
        <w:t>Jeannie Zurmehly</w:t>
      </w:r>
      <w:r w:rsidR="00DF61BA" w:rsidRPr="002304E4">
        <w:rPr>
          <w:rFonts w:asciiTheme="minorHAnsi" w:hAnsiTheme="minorHAnsi" w:cs="Arial"/>
          <w:b/>
          <w:szCs w:val="24"/>
        </w:rPr>
        <w:t xml:space="preserve">, Treasurer, </w:t>
      </w:r>
      <w:r>
        <w:rPr>
          <w:rFonts w:asciiTheme="minorHAnsi" w:hAnsiTheme="minorHAnsi" w:cs="Arial"/>
          <w:b/>
          <w:szCs w:val="24"/>
        </w:rPr>
        <w:t>Clermont</w:t>
      </w:r>
      <w:r w:rsidR="00DF61BA" w:rsidRPr="002304E4">
        <w:rPr>
          <w:rFonts w:asciiTheme="minorHAnsi" w:hAnsiTheme="minorHAnsi" w:cs="Arial"/>
          <w:b/>
          <w:szCs w:val="24"/>
        </w:rPr>
        <w:t xml:space="preserve"> County; </w:t>
      </w:r>
    </w:p>
    <w:p w14:paraId="74FEBFD8" w14:textId="77777777" w:rsidR="00DF61BA" w:rsidRPr="002304E4" w:rsidRDefault="00B462B7" w:rsidP="009C7EAF">
      <w:pPr>
        <w:widowControl/>
        <w:numPr>
          <w:ilvl w:val="1"/>
          <w:numId w:val="25"/>
        </w:numPr>
        <w:spacing w:line="276" w:lineRule="auto"/>
        <w:rPr>
          <w:rFonts w:asciiTheme="minorHAnsi" w:hAnsiTheme="minorHAnsi" w:cs="Arial"/>
          <w:szCs w:val="24"/>
        </w:rPr>
      </w:pPr>
      <w:r>
        <w:rPr>
          <w:rFonts w:asciiTheme="minorHAnsi" w:hAnsiTheme="minorHAnsi"/>
          <w:b/>
        </w:rPr>
        <w:t>Bonnie Batchler</w:t>
      </w:r>
      <w:r w:rsidR="00DF61BA" w:rsidRPr="002304E4">
        <w:rPr>
          <w:rFonts w:asciiTheme="minorHAnsi" w:hAnsiTheme="minorHAnsi" w:cs="Arial"/>
          <w:b/>
          <w:szCs w:val="24"/>
        </w:rPr>
        <w:t xml:space="preserve">, Commissioner, </w:t>
      </w:r>
      <w:r>
        <w:rPr>
          <w:rFonts w:asciiTheme="minorHAnsi" w:hAnsiTheme="minorHAnsi" w:cs="Arial"/>
          <w:b/>
          <w:szCs w:val="24"/>
        </w:rPr>
        <w:t>Clermont</w:t>
      </w:r>
      <w:r w:rsidR="00DF61BA" w:rsidRPr="002304E4">
        <w:rPr>
          <w:rFonts w:asciiTheme="minorHAnsi" w:hAnsiTheme="minorHAnsi" w:cs="Arial"/>
          <w:b/>
          <w:szCs w:val="24"/>
        </w:rPr>
        <w:t xml:space="preserve"> County; </w:t>
      </w:r>
    </w:p>
    <w:p w14:paraId="6C12A51F" w14:textId="77777777" w:rsidR="00DF61BA" w:rsidRPr="002304E4" w:rsidRDefault="00B462B7" w:rsidP="009C7EAF">
      <w:pPr>
        <w:widowControl/>
        <w:numPr>
          <w:ilvl w:val="1"/>
          <w:numId w:val="25"/>
        </w:numPr>
        <w:spacing w:line="276" w:lineRule="auto"/>
        <w:rPr>
          <w:rFonts w:asciiTheme="minorHAnsi" w:hAnsiTheme="minorHAnsi" w:cs="Arial"/>
          <w:szCs w:val="24"/>
        </w:rPr>
      </w:pPr>
      <w:r>
        <w:rPr>
          <w:rFonts w:asciiTheme="minorHAnsi" w:hAnsiTheme="minorHAnsi"/>
          <w:b/>
        </w:rPr>
        <w:t>David Painter</w:t>
      </w:r>
      <w:r w:rsidR="00DF61BA" w:rsidRPr="002304E4">
        <w:rPr>
          <w:rFonts w:asciiTheme="minorHAnsi" w:hAnsiTheme="minorHAnsi" w:cs="Arial"/>
          <w:b/>
          <w:szCs w:val="24"/>
        </w:rPr>
        <w:t xml:space="preserve">, Commissioner, </w:t>
      </w:r>
      <w:r>
        <w:rPr>
          <w:rFonts w:asciiTheme="minorHAnsi" w:hAnsiTheme="minorHAnsi" w:cs="Arial"/>
          <w:b/>
          <w:szCs w:val="24"/>
        </w:rPr>
        <w:t>Clermont</w:t>
      </w:r>
      <w:r w:rsidR="00DF61BA" w:rsidRPr="002304E4">
        <w:rPr>
          <w:rFonts w:asciiTheme="minorHAnsi" w:hAnsiTheme="minorHAnsi" w:cs="Arial"/>
          <w:b/>
          <w:szCs w:val="24"/>
        </w:rPr>
        <w:t xml:space="preserve"> County; and </w:t>
      </w:r>
    </w:p>
    <w:p w14:paraId="22558695" w14:textId="77777777" w:rsidR="00DF61BA" w:rsidRPr="002304E4" w:rsidRDefault="00DF61BA" w:rsidP="00DD1D8C">
      <w:pPr>
        <w:widowControl/>
        <w:numPr>
          <w:ilvl w:val="0"/>
          <w:numId w:val="25"/>
        </w:numPr>
        <w:spacing w:line="276" w:lineRule="auto"/>
        <w:rPr>
          <w:rFonts w:asciiTheme="minorHAnsi" w:hAnsiTheme="minorHAnsi" w:cs="Arial"/>
          <w:b/>
          <w:szCs w:val="24"/>
        </w:rPr>
      </w:pPr>
      <w:r w:rsidRPr="002304E4">
        <w:rPr>
          <w:rFonts w:asciiTheme="minorHAnsi" w:hAnsiTheme="minorHAnsi" w:cs="Arial"/>
          <w:b/>
          <w:szCs w:val="24"/>
        </w:rPr>
        <w:t>as to the mu</w:t>
      </w:r>
      <w:r w:rsidR="001F5A67">
        <w:rPr>
          <w:rFonts w:asciiTheme="minorHAnsi" w:hAnsiTheme="minorHAnsi" w:cs="Arial"/>
          <w:b/>
          <w:szCs w:val="24"/>
        </w:rPr>
        <w:t>nicipal representative Director</w:t>
      </w:r>
      <w:r w:rsidRPr="002304E4">
        <w:rPr>
          <w:rFonts w:asciiTheme="minorHAnsi" w:hAnsiTheme="minorHAnsi" w:cs="Arial"/>
          <w:b/>
          <w:szCs w:val="24"/>
        </w:rPr>
        <w:t xml:space="preserve">, </w:t>
      </w:r>
    </w:p>
    <w:p w14:paraId="4618C065" w14:textId="77777777" w:rsidR="00AB3070" w:rsidRPr="00AB3070" w:rsidRDefault="00C26953" w:rsidP="00AB3070">
      <w:pPr>
        <w:widowControl/>
        <w:numPr>
          <w:ilvl w:val="1"/>
          <w:numId w:val="25"/>
        </w:numPr>
        <w:spacing w:line="276" w:lineRule="auto"/>
        <w:rPr>
          <w:rFonts w:asciiTheme="minorHAnsi" w:hAnsiTheme="minorHAnsi" w:cs="Arial"/>
          <w:b/>
          <w:szCs w:val="24"/>
        </w:rPr>
      </w:pPr>
      <w:r>
        <w:rPr>
          <w:rFonts w:asciiTheme="minorHAnsi" w:hAnsiTheme="minorHAnsi" w:cs="Arial"/>
          <w:b/>
          <w:szCs w:val="24"/>
        </w:rPr>
        <w:t>Michael Doss</w:t>
      </w:r>
      <w:r w:rsidR="00DF61BA" w:rsidRPr="002304E4">
        <w:rPr>
          <w:rFonts w:asciiTheme="minorHAnsi" w:hAnsiTheme="minorHAnsi" w:cs="Arial"/>
          <w:b/>
          <w:szCs w:val="24"/>
        </w:rPr>
        <w:t xml:space="preserve">, </w:t>
      </w:r>
      <w:r>
        <w:rPr>
          <w:rFonts w:asciiTheme="minorHAnsi" w:hAnsiTheme="minorHAnsi" w:cs="Arial"/>
          <w:b/>
          <w:szCs w:val="24"/>
        </w:rPr>
        <w:t>City of Milford</w:t>
      </w:r>
    </w:p>
    <w:p w14:paraId="3E99BA5C" w14:textId="77777777" w:rsidR="00AB3070" w:rsidRDefault="00AB3070" w:rsidP="00DD1D8C">
      <w:pPr>
        <w:widowControl/>
        <w:numPr>
          <w:ilvl w:val="0"/>
          <w:numId w:val="25"/>
        </w:numPr>
        <w:spacing w:line="276" w:lineRule="auto"/>
        <w:rPr>
          <w:rFonts w:asciiTheme="minorHAnsi" w:hAnsiTheme="minorHAnsi" w:cs="Arial"/>
          <w:b/>
          <w:szCs w:val="24"/>
        </w:rPr>
      </w:pPr>
      <w:r>
        <w:rPr>
          <w:rFonts w:asciiTheme="minorHAnsi" w:hAnsiTheme="minorHAnsi" w:cs="Arial"/>
          <w:b/>
          <w:szCs w:val="24"/>
        </w:rPr>
        <w:t>As to the township representative Director</w:t>
      </w:r>
    </w:p>
    <w:p w14:paraId="2A8F22D5" w14:textId="77777777" w:rsidR="00AB3070" w:rsidRDefault="00AB3070" w:rsidP="00AB3070">
      <w:pPr>
        <w:widowControl/>
        <w:numPr>
          <w:ilvl w:val="1"/>
          <w:numId w:val="25"/>
        </w:numPr>
        <w:spacing w:line="276" w:lineRule="auto"/>
        <w:rPr>
          <w:rFonts w:asciiTheme="minorHAnsi" w:hAnsiTheme="minorHAnsi" w:cs="Arial"/>
          <w:b/>
          <w:szCs w:val="24"/>
        </w:rPr>
      </w:pPr>
      <w:r>
        <w:rPr>
          <w:rFonts w:asciiTheme="minorHAnsi" w:hAnsiTheme="minorHAnsi" w:cs="Arial"/>
          <w:b/>
          <w:szCs w:val="24"/>
        </w:rPr>
        <w:t>Jeff Baumgarth</w:t>
      </w:r>
    </w:p>
    <w:p w14:paraId="5037FCD3" w14:textId="77777777" w:rsidR="00DF61BA" w:rsidRPr="002304E4" w:rsidRDefault="00DF61BA" w:rsidP="00DD1D8C">
      <w:pPr>
        <w:widowControl/>
        <w:numPr>
          <w:ilvl w:val="0"/>
          <w:numId w:val="25"/>
        </w:numPr>
        <w:spacing w:line="276" w:lineRule="auto"/>
        <w:rPr>
          <w:rFonts w:asciiTheme="minorHAnsi" w:hAnsiTheme="minorHAnsi" w:cs="Arial"/>
          <w:b/>
          <w:szCs w:val="24"/>
        </w:rPr>
      </w:pPr>
      <w:r w:rsidRPr="002304E4">
        <w:rPr>
          <w:rFonts w:asciiTheme="minorHAnsi" w:hAnsiTheme="minorHAnsi" w:cs="Arial"/>
          <w:b/>
          <w:szCs w:val="24"/>
        </w:rPr>
        <w:t>as to</w:t>
      </w:r>
      <w:r w:rsidR="000F3E97">
        <w:rPr>
          <w:rFonts w:asciiTheme="minorHAnsi" w:hAnsiTheme="minorHAnsi" w:cs="Arial"/>
          <w:b/>
          <w:szCs w:val="24"/>
        </w:rPr>
        <w:t xml:space="preserve"> the </w:t>
      </w:r>
      <w:r w:rsidR="000D0AA1">
        <w:rPr>
          <w:rFonts w:asciiTheme="minorHAnsi" w:hAnsiTheme="minorHAnsi" w:cs="Arial"/>
          <w:b/>
          <w:szCs w:val="24"/>
        </w:rPr>
        <w:t>selected</w:t>
      </w:r>
      <w:r w:rsidR="000F3E97">
        <w:rPr>
          <w:rFonts w:asciiTheme="minorHAnsi" w:hAnsiTheme="minorHAnsi" w:cs="Arial"/>
          <w:b/>
          <w:szCs w:val="24"/>
        </w:rPr>
        <w:t xml:space="preserve"> Director</w:t>
      </w:r>
      <w:r w:rsidRPr="002304E4">
        <w:rPr>
          <w:rFonts w:asciiTheme="minorHAnsi" w:hAnsiTheme="minorHAnsi" w:cs="Arial"/>
          <w:b/>
          <w:szCs w:val="24"/>
        </w:rPr>
        <w:t xml:space="preserve">, </w:t>
      </w:r>
    </w:p>
    <w:p w14:paraId="0EEB1461" w14:textId="77777777" w:rsidR="00DF61BA" w:rsidRPr="007855FE" w:rsidRDefault="009C7EAF" w:rsidP="00DD1D8C">
      <w:pPr>
        <w:widowControl/>
        <w:numPr>
          <w:ilvl w:val="1"/>
          <w:numId w:val="25"/>
        </w:numPr>
        <w:spacing w:line="276" w:lineRule="auto"/>
        <w:rPr>
          <w:rFonts w:asciiTheme="minorHAnsi" w:hAnsiTheme="minorHAnsi" w:cs="Arial"/>
          <w:szCs w:val="24"/>
        </w:rPr>
      </w:pPr>
      <w:r>
        <w:rPr>
          <w:rFonts w:asciiTheme="minorHAnsi" w:hAnsiTheme="minorHAnsi" w:cs="Arial"/>
          <w:b/>
          <w:szCs w:val="24"/>
        </w:rPr>
        <w:t>_______________________</w:t>
      </w:r>
      <w:r w:rsidR="000F3E97">
        <w:rPr>
          <w:rFonts w:asciiTheme="minorHAnsi" w:hAnsiTheme="minorHAnsi" w:cs="Arial"/>
          <w:b/>
          <w:szCs w:val="24"/>
        </w:rPr>
        <w:t xml:space="preserve">, </w:t>
      </w:r>
    </w:p>
    <w:p w14:paraId="6B798C07" w14:textId="77777777" w:rsidR="007855FE" w:rsidRPr="007855FE" w:rsidRDefault="007855FE" w:rsidP="00DD1D8C">
      <w:pPr>
        <w:widowControl/>
        <w:numPr>
          <w:ilvl w:val="1"/>
          <w:numId w:val="25"/>
        </w:numPr>
        <w:spacing w:line="276" w:lineRule="auto"/>
        <w:rPr>
          <w:rFonts w:asciiTheme="minorHAnsi" w:hAnsiTheme="minorHAnsi" w:cs="Arial"/>
          <w:szCs w:val="24"/>
        </w:rPr>
      </w:pPr>
      <w:r>
        <w:rPr>
          <w:rFonts w:asciiTheme="minorHAnsi" w:hAnsiTheme="minorHAnsi" w:cs="Arial"/>
          <w:b/>
          <w:szCs w:val="24"/>
        </w:rPr>
        <w:t>_______________________,</w:t>
      </w:r>
    </w:p>
    <w:p w14:paraId="30FDCAA0" w14:textId="77777777" w:rsidR="007855FE" w:rsidRPr="007855FE" w:rsidRDefault="007855FE" w:rsidP="00DD1D8C">
      <w:pPr>
        <w:widowControl/>
        <w:numPr>
          <w:ilvl w:val="1"/>
          <w:numId w:val="25"/>
        </w:numPr>
        <w:spacing w:line="276" w:lineRule="auto"/>
        <w:rPr>
          <w:rFonts w:asciiTheme="minorHAnsi" w:hAnsiTheme="minorHAnsi" w:cs="Arial"/>
          <w:szCs w:val="24"/>
        </w:rPr>
      </w:pPr>
      <w:r>
        <w:rPr>
          <w:rFonts w:asciiTheme="minorHAnsi" w:hAnsiTheme="minorHAnsi" w:cs="Arial"/>
          <w:b/>
          <w:szCs w:val="24"/>
        </w:rPr>
        <w:t>_______________________,</w:t>
      </w:r>
    </w:p>
    <w:p w14:paraId="13532D20" w14:textId="77777777" w:rsidR="007855FE" w:rsidRPr="007855FE" w:rsidRDefault="007855FE" w:rsidP="00DD1D8C">
      <w:pPr>
        <w:widowControl/>
        <w:numPr>
          <w:ilvl w:val="1"/>
          <w:numId w:val="25"/>
        </w:numPr>
        <w:spacing w:line="276" w:lineRule="auto"/>
        <w:rPr>
          <w:rFonts w:asciiTheme="minorHAnsi" w:hAnsiTheme="minorHAnsi" w:cs="Arial"/>
          <w:szCs w:val="24"/>
        </w:rPr>
      </w:pPr>
      <w:r>
        <w:rPr>
          <w:rFonts w:asciiTheme="minorHAnsi" w:hAnsiTheme="minorHAnsi" w:cs="Arial"/>
          <w:b/>
          <w:szCs w:val="24"/>
        </w:rPr>
        <w:t>_______________________,</w:t>
      </w:r>
    </w:p>
    <w:p w14:paraId="78F6E5A9" w14:textId="77777777" w:rsidR="007855FE" w:rsidRPr="000F3E97" w:rsidRDefault="007855FE" w:rsidP="00DD1D8C">
      <w:pPr>
        <w:widowControl/>
        <w:numPr>
          <w:ilvl w:val="1"/>
          <w:numId w:val="25"/>
        </w:numPr>
        <w:spacing w:line="276" w:lineRule="auto"/>
        <w:rPr>
          <w:rFonts w:asciiTheme="minorHAnsi" w:hAnsiTheme="minorHAnsi" w:cs="Arial"/>
          <w:szCs w:val="24"/>
        </w:rPr>
      </w:pPr>
      <w:r>
        <w:rPr>
          <w:rFonts w:asciiTheme="minorHAnsi" w:hAnsiTheme="minorHAnsi" w:cs="Arial"/>
          <w:b/>
          <w:szCs w:val="24"/>
        </w:rPr>
        <w:t>_______________________</w:t>
      </w:r>
    </w:p>
    <w:p w14:paraId="32D577B6" w14:textId="77777777" w:rsidR="000F3E97" w:rsidRPr="000F3E97" w:rsidRDefault="000F3E97" w:rsidP="000F3E97">
      <w:pPr>
        <w:widowControl/>
        <w:spacing w:line="276" w:lineRule="auto"/>
        <w:ind w:left="1800"/>
        <w:rPr>
          <w:rFonts w:asciiTheme="minorHAnsi" w:hAnsiTheme="minorHAnsi" w:cs="Arial"/>
          <w:szCs w:val="24"/>
        </w:rPr>
      </w:pPr>
    </w:p>
    <w:p w14:paraId="425E4993"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spacing w:line="240" w:lineRule="exact"/>
        <w:jc w:val="both"/>
        <w:rPr>
          <w:rFonts w:asciiTheme="minorHAnsi" w:hAnsiTheme="minorHAnsi" w:cs="Arial"/>
          <w:b/>
          <w:szCs w:val="24"/>
        </w:rPr>
      </w:pPr>
      <w:r w:rsidRPr="002304E4">
        <w:rPr>
          <w:rFonts w:asciiTheme="minorHAnsi" w:hAnsiTheme="minorHAnsi" w:cs="Arial"/>
          <w:b/>
          <w:szCs w:val="24"/>
        </w:rPr>
        <w:t>SECTION I. TO BE COMPLETED BY NON-PROFIT CORPORATION AND GOVERNMENTAL ENTITIES.</w:t>
      </w:r>
    </w:p>
    <w:p w14:paraId="363958AE" w14:textId="77777777" w:rsidR="008A3E4B" w:rsidRPr="002304E4" w:rsidRDefault="008A3E4B" w:rsidP="008A3E4B">
      <w:pPr>
        <w:spacing w:line="240" w:lineRule="exact"/>
        <w:jc w:val="both"/>
        <w:rPr>
          <w:rFonts w:asciiTheme="minorHAnsi" w:hAnsiTheme="minorHAnsi" w:cs="Arial"/>
          <w:b/>
          <w:szCs w:val="24"/>
        </w:rPr>
      </w:pPr>
    </w:p>
    <w:p w14:paraId="510BE19A"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If you are recognized by the IRS as a non-profit corporation or are a governmental entity, mark the appropriate designation below and proceed to the indicated section(s).</w:t>
      </w:r>
    </w:p>
    <w:p w14:paraId="4FDABB58" w14:textId="77777777" w:rsidR="008A3E4B" w:rsidRPr="002304E4" w:rsidRDefault="008A3E4B" w:rsidP="008A3E4B">
      <w:pPr>
        <w:spacing w:line="240" w:lineRule="exact"/>
        <w:jc w:val="both"/>
        <w:rPr>
          <w:rFonts w:asciiTheme="minorHAnsi" w:hAnsiTheme="minorHAnsi" w:cs="Arial"/>
          <w:szCs w:val="24"/>
        </w:rPr>
      </w:pPr>
    </w:p>
    <w:p w14:paraId="1551F61D" w14:textId="77777777" w:rsidR="008A3E4B" w:rsidRPr="002304E4" w:rsidRDefault="008A3E4B" w:rsidP="008A3E4B">
      <w:pPr>
        <w:spacing w:line="240" w:lineRule="exact"/>
        <w:jc w:val="both"/>
        <w:rPr>
          <w:rFonts w:asciiTheme="minorHAnsi" w:hAnsiTheme="minorHAnsi" w:cs="Arial"/>
          <w:b/>
          <w:szCs w:val="24"/>
        </w:rPr>
      </w:pPr>
      <w:r w:rsidRPr="002304E4">
        <w:rPr>
          <w:rFonts w:asciiTheme="minorHAnsi" w:hAnsiTheme="minorHAnsi" w:cs="Arial"/>
          <w:szCs w:val="24"/>
        </w:rPr>
        <w:t xml:space="preserve">______   NON-PROFIT CORPORATION </w:t>
      </w:r>
      <w:r w:rsidRPr="002304E4">
        <w:rPr>
          <w:rFonts w:asciiTheme="minorHAnsi" w:hAnsiTheme="minorHAnsi" w:cs="Arial"/>
          <w:szCs w:val="24"/>
        </w:rPr>
        <w:tab/>
      </w:r>
      <w:r w:rsidRPr="002304E4">
        <w:rPr>
          <w:rFonts w:asciiTheme="minorHAnsi" w:hAnsiTheme="minorHAnsi" w:cs="Arial"/>
          <w:b/>
          <w:szCs w:val="24"/>
        </w:rPr>
        <w:t>GO TO SECTIONS III and IV</w:t>
      </w:r>
    </w:p>
    <w:p w14:paraId="045B7388" w14:textId="77777777" w:rsidR="008A3E4B" w:rsidRPr="002304E4" w:rsidRDefault="008A3E4B" w:rsidP="008A3E4B">
      <w:pPr>
        <w:spacing w:line="240" w:lineRule="exact"/>
        <w:jc w:val="both"/>
        <w:rPr>
          <w:rFonts w:asciiTheme="minorHAnsi" w:hAnsiTheme="minorHAnsi" w:cs="Arial"/>
          <w:b/>
          <w:szCs w:val="24"/>
        </w:rPr>
      </w:pPr>
    </w:p>
    <w:p w14:paraId="436BD656" w14:textId="77777777" w:rsidR="00ED0BB4" w:rsidRDefault="008A3E4B" w:rsidP="007855FE">
      <w:pPr>
        <w:spacing w:line="240" w:lineRule="exact"/>
        <w:jc w:val="both"/>
        <w:rPr>
          <w:rFonts w:asciiTheme="minorHAnsi" w:hAnsiTheme="minorHAnsi" w:cs="Arial"/>
          <w:b/>
          <w:szCs w:val="24"/>
        </w:rPr>
      </w:pPr>
      <w:r w:rsidRPr="002304E4">
        <w:rPr>
          <w:rFonts w:asciiTheme="minorHAnsi" w:hAnsiTheme="minorHAnsi" w:cs="Arial"/>
          <w:szCs w:val="24"/>
        </w:rPr>
        <w:t>______   GOVERNMENTAL ENTITY</w:t>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b/>
          <w:szCs w:val="24"/>
        </w:rPr>
        <w:t>GO TO SECTION IV</w:t>
      </w:r>
      <w:r w:rsidR="00ED0BB4">
        <w:rPr>
          <w:rFonts w:asciiTheme="minorHAnsi" w:hAnsiTheme="minorHAnsi" w:cs="Arial"/>
          <w:b/>
          <w:szCs w:val="24"/>
        </w:rPr>
        <w:br w:type="page"/>
      </w:r>
    </w:p>
    <w:p w14:paraId="1B0A8859"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spacing w:line="240" w:lineRule="exact"/>
        <w:jc w:val="both"/>
        <w:rPr>
          <w:rFonts w:asciiTheme="minorHAnsi" w:hAnsiTheme="minorHAnsi" w:cs="Arial"/>
          <w:b/>
          <w:szCs w:val="24"/>
        </w:rPr>
      </w:pPr>
      <w:r w:rsidRPr="002304E4">
        <w:rPr>
          <w:rFonts w:asciiTheme="minorHAnsi" w:hAnsiTheme="minorHAnsi" w:cs="Arial"/>
          <w:b/>
          <w:szCs w:val="24"/>
        </w:rPr>
        <w:t xml:space="preserve">SECTION II.  TO BE COMPLETED BY INDIVIDUALS, SOLE PROPRIETORSHIPS, PARTNERSHIPS,   </w:t>
      </w:r>
    </w:p>
    <w:p w14:paraId="7E1D6F68"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tabs>
          <w:tab w:val="left" w:pos="1260"/>
        </w:tabs>
        <w:spacing w:line="240" w:lineRule="exact"/>
        <w:jc w:val="both"/>
        <w:rPr>
          <w:rFonts w:asciiTheme="minorHAnsi" w:hAnsiTheme="minorHAnsi" w:cs="Arial"/>
          <w:b/>
          <w:szCs w:val="24"/>
        </w:rPr>
      </w:pPr>
      <w:r w:rsidRPr="002304E4">
        <w:rPr>
          <w:rFonts w:asciiTheme="minorHAnsi" w:hAnsiTheme="minorHAnsi" w:cs="Arial"/>
          <w:b/>
          <w:szCs w:val="24"/>
        </w:rPr>
        <w:t xml:space="preserve">                      INCORPORATED PROFESSIONAL ASSOCIATIONS, UNINCORPORATED ASSOCIA-</w:t>
      </w:r>
    </w:p>
    <w:p w14:paraId="4A47E802"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tabs>
          <w:tab w:val="left" w:pos="1260"/>
        </w:tabs>
        <w:spacing w:line="240" w:lineRule="exact"/>
        <w:jc w:val="both"/>
        <w:rPr>
          <w:rFonts w:asciiTheme="minorHAnsi" w:hAnsiTheme="minorHAnsi" w:cs="Arial"/>
          <w:b/>
          <w:szCs w:val="24"/>
        </w:rPr>
      </w:pPr>
      <w:r w:rsidRPr="002304E4">
        <w:rPr>
          <w:rFonts w:asciiTheme="minorHAnsi" w:hAnsiTheme="minorHAnsi" w:cs="Arial"/>
          <w:b/>
          <w:szCs w:val="24"/>
        </w:rPr>
        <w:tab/>
        <w:t>TIONS, ESTATES, TRUSTS, PARTNERSHIPS AND JOINT VENTURES.</w:t>
      </w:r>
    </w:p>
    <w:p w14:paraId="439C7F0D" w14:textId="77777777" w:rsidR="008A3E4B" w:rsidRPr="002304E4" w:rsidRDefault="008A3E4B" w:rsidP="008A3E4B">
      <w:pPr>
        <w:spacing w:line="240" w:lineRule="exact"/>
        <w:jc w:val="both"/>
        <w:rPr>
          <w:rFonts w:asciiTheme="minorHAnsi" w:hAnsiTheme="minorHAnsi" w:cs="Arial"/>
          <w:szCs w:val="24"/>
        </w:rPr>
      </w:pPr>
    </w:p>
    <w:p w14:paraId="65C2E5E5"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The above-named entity is a (Please mark appropriate designation):</w:t>
      </w:r>
    </w:p>
    <w:p w14:paraId="00FA69AC" w14:textId="77777777" w:rsidR="008A3E4B" w:rsidRPr="002304E4" w:rsidRDefault="008A3E4B" w:rsidP="008A3E4B">
      <w:pPr>
        <w:spacing w:line="240" w:lineRule="exact"/>
        <w:jc w:val="both"/>
        <w:rPr>
          <w:rFonts w:asciiTheme="minorHAnsi" w:hAnsiTheme="minorHAnsi" w:cs="Arial"/>
          <w:szCs w:val="24"/>
        </w:rPr>
      </w:pPr>
    </w:p>
    <w:p w14:paraId="21B4990B"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______     SOLE PROPRIETORSHIP</w:t>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t>______    TRUST</w:t>
      </w:r>
    </w:p>
    <w:p w14:paraId="285FFF42" w14:textId="77777777" w:rsidR="008A3E4B" w:rsidRPr="002304E4" w:rsidRDefault="008A3E4B" w:rsidP="008A3E4B">
      <w:pPr>
        <w:spacing w:line="240" w:lineRule="exact"/>
        <w:jc w:val="both"/>
        <w:rPr>
          <w:rFonts w:asciiTheme="minorHAnsi" w:hAnsiTheme="minorHAnsi" w:cs="Arial"/>
          <w:szCs w:val="24"/>
        </w:rPr>
      </w:pPr>
    </w:p>
    <w:p w14:paraId="05D0582A"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 xml:space="preserve">______     INCORPORATED PROFESSIONAL ASSOCIATION </w:t>
      </w:r>
      <w:r w:rsidRPr="002304E4">
        <w:rPr>
          <w:rFonts w:asciiTheme="minorHAnsi" w:hAnsiTheme="minorHAnsi" w:cs="Arial"/>
          <w:szCs w:val="24"/>
        </w:rPr>
        <w:tab/>
      </w:r>
      <w:r w:rsidRPr="002304E4">
        <w:rPr>
          <w:rFonts w:asciiTheme="minorHAnsi" w:hAnsiTheme="minorHAnsi" w:cs="Arial"/>
          <w:szCs w:val="24"/>
        </w:rPr>
        <w:tab/>
        <w:t>______     ESTATE</w:t>
      </w:r>
    </w:p>
    <w:p w14:paraId="24D30289" w14:textId="77777777" w:rsidR="008A3E4B" w:rsidRPr="002304E4" w:rsidRDefault="008A3E4B" w:rsidP="008A3E4B">
      <w:pPr>
        <w:spacing w:line="240" w:lineRule="exact"/>
        <w:jc w:val="both"/>
        <w:rPr>
          <w:rFonts w:asciiTheme="minorHAnsi" w:hAnsiTheme="minorHAnsi" w:cs="Arial"/>
          <w:szCs w:val="24"/>
        </w:rPr>
      </w:pPr>
    </w:p>
    <w:p w14:paraId="4E151799"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______     UNINCORPORATED ASSOCIATION</w:t>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t>______     PARTNERSHIP</w:t>
      </w:r>
    </w:p>
    <w:p w14:paraId="1A373844" w14:textId="77777777" w:rsidR="008A3E4B" w:rsidRPr="002304E4" w:rsidRDefault="008A3E4B" w:rsidP="008A3E4B">
      <w:pPr>
        <w:spacing w:line="240" w:lineRule="exact"/>
        <w:jc w:val="both"/>
        <w:rPr>
          <w:rFonts w:asciiTheme="minorHAnsi" w:hAnsiTheme="minorHAnsi" w:cs="Arial"/>
          <w:szCs w:val="24"/>
        </w:rPr>
      </w:pPr>
    </w:p>
    <w:p w14:paraId="5376453F"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______     LIMITED LIABILITY COMPANY</w:t>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t>______     JOINT VENTURE</w:t>
      </w:r>
    </w:p>
    <w:p w14:paraId="7B4B52BB" w14:textId="77777777" w:rsidR="008A3E4B" w:rsidRPr="002304E4" w:rsidRDefault="008A3E4B" w:rsidP="008A3E4B">
      <w:pPr>
        <w:spacing w:line="240" w:lineRule="exact"/>
        <w:jc w:val="both"/>
        <w:rPr>
          <w:rFonts w:asciiTheme="minorHAnsi" w:hAnsiTheme="minorHAnsi" w:cs="Arial"/>
          <w:szCs w:val="24"/>
        </w:rPr>
      </w:pPr>
    </w:p>
    <w:p w14:paraId="13B1CFC4" w14:textId="50294368" w:rsidR="008A3E4B" w:rsidRPr="002304E4" w:rsidRDefault="008A3E4B" w:rsidP="00DD1D8C">
      <w:pPr>
        <w:keepNext/>
        <w:spacing w:line="276" w:lineRule="auto"/>
        <w:jc w:val="both"/>
        <w:rPr>
          <w:rFonts w:asciiTheme="minorHAnsi" w:hAnsiTheme="minorHAnsi" w:cs="Arial"/>
          <w:szCs w:val="24"/>
        </w:rPr>
      </w:pPr>
      <w:r w:rsidRPr="002304E4">
        <w:rPr>
          <w:rFonts w:asciiTheme="minorHAnsi" w:hAnsiTheme="minorHAnsi" w:cs="Arial"/>
          <w:szCs w:val="24"/>
        </w:rPr>
        <w:t xml:space="preserve">For purposes of Section II, a </w:t>
      </w:r>
      <w:r w:rsidR="008E7CD8">
        <w:rPr>
          <w:rFonts w:asciiTheme="minorHAnsi" w:hAnsiTheme="minorHAnsi" w:cs="Arial"/>
          <w:b/>
          <w:szCs w:val="24"/>
        </w:rPr>
        <w:t>“</w:t>
      </w:r>
      <w:r w:rsidRPr="002304E4">
        <w:rPr>
          <w:rFonts w:asciiTheme="minorHAnsi" w:hAnsiTheme="minorHAnsi" w:cs="Arial"/>
          <w:b/>
          <w:szCs w:val="24"/>
          <w:u w:val="single"/>
        </w:rPr>
        <w:t>Principal</w:t>
      </w:r>
      <w:r w:rsidR="008E7CD8">
        <w:rPr>
          <w:rFonts w:asciiTheme="minorHAnsi" w:hAnsiTheme="minorHAnsi" w:cs="Arial"/>
          <w:b/>
          <w:szCs w:val="24"/>
        </w:rPr>
        <w:t>”</w:t>
      </w:r>
      <w:r w:rsidRPr="002304E4">
        <w:rPr>
          <w:rFonts w:asciiTheme="minorHAnsi" w:hAnsiTheme="minorHAnsi" w:cs="Arial"/>
          <w:b/>
          <w:szCs w:val="24"/>
        </w:rPr>
        <w:t xml:space="preserve"> </w:t>
      </w:r>
      <w:r w:rsidRPr="002304E4">
        <w:rPr>
          <w:rFonts w:asciiTheme="minorHAnsi" w:hAnsiTheme="minorHAnsi" w:cs="Arial"/>
          <w:szCs w:val="24"/>
        </w:rPr>
        <w:t>means an individual, an owner, a partner, a shareholder, a member, an administrator, an executive or trustee connected with the above-named entity, or the spouse of any of them.</w:t>
      </w:r>
    </w:p>
    <w:p w14:paraId="277C412F" w14:textId="77777777" w:rsidR="008A3E4B" w:rsidRPr="002304E4" w:rsidRDefault="008A3E4B" w:rsidP="00DD1D8C">
      <w:pPr>
        <w:keepNext/>
        <w:spacing w:line="276" w:lineRule="auto"/>
        <w:jc w:val="both"/>
        <w:rPr>
          <w:rFonts w:asciiTheme="minorHAnsi" w:hAnsiTheme="minorHAnsi" w:cs="Arial"/>
          <w:szCs w:val="24"/>
        </w:rPr>
      </w:pPr>
    </w:p>
    <w:p w14:paraId="64DD7DA4" w14:textId="7C0DBE1D" w:rsidR="008A3E4B" w:rsidRPr="002304E4" w:rsidRDefault="008A3E4B" w:rsidP="009C7EAF">
      <w:pPr>
        <w:spacing w:line="276" w:lineRule="auto"/>
        <w:rPr>
          <w:rFonts w:asciiTheme="minorHAnsi" w:hAnsiTheme="minorHAnsi" w:cs="Arial"/>
          <w:szCs w:val="24"/>
        </w:rPr>
      </w:pPr>
      <w:r w:rsidRPr="002304E4">
        <w:rPr>
          <w:rFonts w:asciiTheme="minorHAnsi" w:hAnsiTheme="minorHAnsi" w:cs="Arial"/>
          <w:szCs w:val="24"/>
        </w:rPr>
        <w:t>Listed in the immediately following table are the names of EACH OF THE PRINCIPALS of the above named entity who made one or more contributions to the named member of the Board of Directors or to that member</w:t>
      </w:r>
      <w:r w:rsidR="008E7CD8">
        <w:rPr>
          <w:rFonts w:asciiTheme="minorHAnsi" w:hAnsiTheme="minorHAnsi" w:cs="Arial"/>
          <w:szCs w:val="24"/>
        </w:rPr>
        <w:t>’</w:t>
      </w:r>
      <w:r w:rsidRPr="002304E4">
        <w:rPr>
          <w:rFonts w:asciiTheme="minorHAnsi" w:hAnsiTheme="minorHAnsi" w:cs="Arial"/>
          <w:szCs w:val="24"/>
        </w:rPr>
        <w:t>s campaign committee, together with the total amount of the contributions, if the contributions totaled either (i) individually in excess of $1,000. during the twenty-four (24) months immediately preceding the date of this Contribution Disclosure Form or (ii) when added to the contributions of all other principals, in excess of $2,000. during the twenty-four (24) months immediately preceding the date of this Contribution Disclosure Form.</w:t>
      </w:r>
    </w:p>
    <w:p w14:paraId="2029E70E" w14:textId="77777777" w:rsidR="008A3E4B" w:rsidRPr="002304E4" w:rsidRDefault="008A3E4B" w:rsidP="00DD1D8C">
      <w:pPr>
        <w:spacing w:line="276" w:lineRule="auto"/>
        <w:ind w:left="720" w:hanging="720"/>
        <w:jc w:val="both"/>
        <w:rPr>
          <w:rFonts w:asciiTheme="minorHAnsi" w:hAnsiTheme="minorHAnsi" w:cs="Arial"/>
          <w:szCs w:val="24"/>
        </w:rPr>
      </w:pPr>
    </w:p>
    <w:tbl>
      <w:tblPr>
        <w:tblW w:w="900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0"/>
        <w:gridCol w:w="3000"/>
      </w:tblGrid>
      <w:tr w:rsidR="008A3E4B" w:rsidRPr="002304E4" w14:paraId="7226876B" w14:textId="77777777" w:rsidTr="00430433">
        <w:tc>
          <w:tcPr>
            <w:tcW w:w="3000" w:type="dxa"/>
          </w:tcPr>
          <w:p w14:paraId="0291BBD6" w14:textId="77777777" w:rsidR="008A3E4B" w:rsidRPr="002304E4" w:rsidRDefault="008A3E4B" w:rsidP="009C7EAF">
            <w:pPr>
              <w:spacing w:before="120" w:line="240" w:lineRule="exact"/>
              <w:jc w:val="center"/>
              <w:rPr>
                <w:rFonts w:asciiTheme="minorHAnsi" w:hAnsiTheme="minorHAnsi" w:cs="Arial"/>
                <w:b/>
                <w:szCs w:val="24"/>
              </w:rPr>
            </w:pPr>
            <w:r w:rsidRPr="002304E4">
              <w:rPr>
                <w:rFonts w:asciiTheme="minorHAnsi" w:hAnsiTheme="minorHAnsi" w:cs="Arial"/>
                <w:b/>
                <w:szCs w:val="24"/>
              </w:rPr>
              <w:t xml:space="preserve">Name of Principal </w:t>
            </w:r>
          </w:p>
          <w:p w14:paraId="2BDFB99D" w14:textId="77777777" w:rsidR="008A3E4B" w:rsidRPr="002304E4" w:rsidRDefault="008A3E4B" w:rsidP="009C7EAF">
            <w:pPr>
              <w:spacing w:after="120" w:line="240" w:lineRule="exact"/>
              <w:jc w:val="center"/>
              <w:rPr>
                <w:rFonts w:asciiTheme="minorHAnsi" w:hAnsiTheme="minorHAnsi" w:cs="Arial"/>
                <w:b/>
                <w:szCs w:val="24"/>
              </w:rPr>
            </w:pPr>
            <w:r w:rsidRPr="002304E4">
              <w:rPr>
                <w:rFonts w:asciiTheme="minorHAnsi" w:hAnsiTheme="minorHAnsi" w:cs="Arial"/>
                <w:b/>
                <w:szCs w:val="24"/>
              </w:rPr>
              <w:t>making contribution</w:t>
            </w:r>
          </w:p>
        </w:tc>
        <w:tc>
          <w:tcPr>
            <w:tcW w:w="3000" w:type="dxa"/>
          </w:tcPr>
          <w:p w14:paraId="40E090B5" w14:textId="77777777" w:rsidR="008A3E4B" w:rsidRPr="002304E4" w:rsidRDefault="008A3E4B" w:rsidP="009C7EAF">
            <w:pPr>
              <w:spacing w:before="120" w:line="240" w:lineRule="exact"/>
              <w:jc w:val="center"/>
              <w:rPr>
                <w:rFonts w:asciiTheme="minorHAnsi" w:hAnsiTheme="minorHAnsi" w:cs="Arial"/>
                <w:b/>
                <w:szCs w:val="24"/>
              </w:rPr>
            </w:pPr>
            <w:r w:rsidRPr="002304E4">
              <w:rPr>
                <w:rFonts w:asciiTheme="minorHAnsi" w:hAnsiTheme="minorHAnsi" w:cs="Arial"/>
                <w:b/>
                <w:szCs w:val="24"/>
              </w:rPr>
              <w:t xml:space="preserve">Name of Director   </w:t>
            </w:r>
          </w:p>
          <w:p w14:paraId="021C43FA" w14:textId="77777777" w:rsidR="008A3E4B" w:rsidRPr="002304E4" w:rsidRDefault="008A3E4B" w:rsidP="009C7EAF">
            <w:pPr>
              <w:spacing w:after="120" w:line="240" w:lineRule="exact"/>
              <w:jc w:val="center"/>
              <w:rPr>
                <w:rFonts w:asciiTheme="minorHAnsi" w:hAnsiTheme="minorHAnsi" w:cs="Arial"/>
                <w:szCs w:val="24"/>
              </w:rPr>
            </w:pPr>
            <w:r w:rsidRPr="002304E4">
              <w:rPr>
                <w:rFonts w:asciiTheme="minorHAnsi" w:hAnsiTheme="minorHAnsi" w:cs="Arial"/>
                <w:b/>
                <w:szCs w:val="24"/>
              </w:rPr>
              <w:t>receiving contribution</w:t>
            </w:r>
          </w:p>
        </w:tc>
        <w:tc>
          <w:tcPr>
            <w:tcW w:w="3000" w:type="dxa"/>
          </w:tcPr>
          <w:p w14:paraId="11688798" w14:textId="77777777" w:rsidR="008A3E4B" w:rsidRPr="002304E4" w:rsidRDefault="008A3E4B" w:rsidP="009C7EAF">
            <w:pPr>
              <w:spacing w:before="120" w:after="120" w:line="240" w:lineRule="exact"/>
              <w:jc w:val="center"/>
              <w:rPr>
                <w:rFonts w:asciiTheme="minorHAnsi" w:hAnsiTheme="minorHAnsi" w:cs="Arial"/>
                <w:szCs w:val="24"/>
              </w:rPr>
            </w:pPr>
            <w:r w:rsidRPr="002304E4">
              <w:rPr>
                <w:rFonts w:asciiTheme="minorHAnsi" w:hAnsiTheme="minorHAnsi" w:cs="Arial"/>
                <w:b/>
                <w:szCs w:val="24"/>
              </w:rPr>
              <w:t>Amount of Contribution</w:t>
            </w:r>
          </w:p>
        </w:tc>
      </w:tr>
      <w:tr w:rsidR="008A3E4B" w:rsidRPr="002304E4" w14:paraId="1DC99AC2" w14:textId="77777777" w:rsidTr="00430433">
        <w:tc>
          <w:tcPr>
            <w:tcW w:w="3000" w:type="dxa"/>
          </w:tcPr>
          <w:p w14:paraId="4B26035D"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0C5BEB6B"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3D63192D"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761A0E1C" w14:textId="77777777" w:rsidTr="00430433">
        <w:tc>
          <w:tcPr>
            <w:tcW w:w="3000" w:type="dxa"/>
          </w:tcPr>
          <w:p w14:paraId="5A42BBEC"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4D303675"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4DA60BA8"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706C5D58" w14:textId="77777777" w:rsidTr="00430433">
        <w:tc>
          <w:tcPr>
            <w:tcW w:w="3000" w:type="dxa"/>
          </w:tcPr>
          <w:p w14:paraId="609C3F75"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653B4BEF"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2EDD0743"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2CCE5B95" w14:textId="77777777" w:rsidTr="00430433">
        <w:tc>
          <w:tcPr>
            <w:tcW w:w="3000" w:type="dxa"/>
          </w:tcPr>
          <w:p w14:paraId="0845E82B"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7CE85C03" w14:textId="77777777" w:rsidR="008A3E4B" w:rsidRPr="002304E4" w:rsidRDefault="008A3E4B" w:rsidP="009C7EAF">
            <w:pPr>
              <w:spacing w:before="120" w:after="120" w:line="240" w:lineRule="exact"/>
              <w:rPr>
                <w:rFonts w:asciiTheme="minorHAnsi" w:hAnsiTheme="minorHAnsi" w:cs="Arial"/>
                <w:szCs w:val="24"/>
              </w:rPr>
            </w:pPr>
          </w:p>
        </w:tc>
        <w:tc>
          <w:tcPr>
            <w:tcW w:w="3000" w:type="dxa"/>
          </w:tcPr>
          <w:p w14:paraId="791EC73D"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4339DB69" w14:textId="77777777" w:rsidTr="00430433">
        <w:tc>
          <w:tcPr>
            <w:tcW w:w="3000" w:type="dxa"/>
          </w:tcPr>
          <w:p w14:paraId="039C36AE"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1AEA52A2"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2A70C4C7"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6F6CF835" w14:textId="77777777" w:rsidTr="00430433">
        <w:tc>
          <w:tcPr>
            <w:tcW w:w="3000" w:type="dxa"/>
          </w:tcPr>
          <w:p w14:paraId="1DA3322C"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18C89276"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61A76F7D"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03C94671" w14:textId="77777777" w:rsidTr="00430433">
        <w:tc>
          <w:tcPr>
            <w:tcW w:w="3000" w:type="dxa"/>
          </w:tcPr>
          <w:p w14:paraId="427AF560"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022441EA"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44015FE9" w14:textId="77777777" w:rsidR="008A3E4B" w:rsidRPr="002304E4" w:rsidRDefault="008A3E4B" w:rsidP="009C7EAF">
            <w:pPr>
              <w:spacing w:before="120" w:after="120" w:line="240" w:lineRule="exact"/>
              <w:jc w:val="both"/>
              <w:rPr>
                <w:rFonts w:asciiTheme="minorHAnsi" w:hAnsiTheme="minorHAnsi" w:cs="Arial"/>
                <w:szCs w:val="24"/>
              </w:rPr>
            </w:pPr>
          </w:p>
        </w:tc>
      </w:tr>
      <w:tr w:rsidR="008A3E4B" w:rsidRPr="002304E4" w14:paraId="18A2F605" w14:textId="77777777" w:rsidTr="00430433">
        <w:tc>
          <w:tcPr>
            <w:tcW w:w="3000" w:type="dxa"/>
          </w:tcPr>
          <w:p w14:paraId="5BA00A88"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25C0E710" w14:textId="77777777" w:rsidR="008A3E4B" w:rsidRPr="002304E4" w:rsidRDefault="008A3E4B" w:rsidP="009C7EAF">
            <w:pPr>
              <w:spacing w:before="120" w:after="120" w:line="240" w:lineRule="exact"/>
              <w:jc w:val="both"/>
              <w:rPr>
                <w:rFonts w:asciiTheme="minorHAnsi" w:hAnsiTheme="minorHAnsi" w:cs="Arial"/>
                <w:szCs w:val="24"/>
              </w:rPr>
            </w:pPr>
          </w:p>
        </w:tc>
        <w:tc>
          <w:tcPr>
            <w:tcW w:w="3000" w:type="dxa"/>
          </w:tcPr>
          <w:p w14:paraId="746D1A9D" w14:textId="77777777" w:rsidR="008A3E4B" w:rsidRPr="002304E4" w:rsidRDefault="008A3E4B" w:rsidP="009C7EAF">
            <w:pPr>
              <w:spacing w:before="120" w:after="120" w:line="240" w:lineRule="exact"/>
              <w:jc w:val="both"/>
              <w:rPr>
                <w:rFonts w:asciiTheme="minorHAnsi" w:hAnsiTheme="minorHAnsi" w:cs="Arial"/>
                <w:szCs w:val="24"/>
              </w:rPr>
            </w:pPr>
          </w:p>
        </w:tc>
      </w:tr>
    </w:tbl>
    <w:p w14:paraId="3EC4D065" w14:textId="77777777" w:rsidR="00ED0BB4" w:rsidRDefault="008A3E4B" w:rsidP="00ED0BB4">
      <w:pPr>
        <w:spacing w:after="240" w:line="240" w:lineRule="exact"/>
        <w:ind w:left="900"/>
        <w:jc w:val="both"/>
        <w:rPr>
          <w:rFonts w:asciiTheme="minorHAnsi" w:hAnsiTheme="minorHAnsi" w:cs="Arial"/>
          <w:szCs w:val="24"/>
        </w:rPr>
      </w:pPr>
      <w:r w:rsidRPr="002304E4">
        <w:rPr>
          <w:rFonts w:asciiTheme="minorHAnsi" w:hAnsiTheme="minorHAnsi" w:cs="Arial"/>
          <w:szCs w:val="24"/>
        </w:rPr>
        <w:t>[Add</w:t>
      </w:r>
      <w:r w:rsidR="00ED0BB4">
        <w:rPr>
          <w:rFonts w:asciiTheme="minorHAnsi" w:hAnsiTheme="minorHAnsi" w:cs="Arial"/>
          <w:szCs w:val="24"/>
        </w:rPr>
        <w:t xml:space="preserve"> additional sheet if necessary.]</w:t>
      </w:r>
    </w:p>
    <w:p w14:paraId="1F7B7D79" w14:textId="77777777" w:rsidR="00ED0BB4" w:rsidRPr="002304E4" w:rsidRDefault="00ED0BB4" w:rsidP="00ED0BB4">
      <w:pPr>
        <w:spacing w:after="240" w:line="240" w:lineRule="exact"/>
        <w:rPr>
          <w:rFonts w:asciiTheme="minorHAnsi" w:hAnsiTheme="minorHAnsi" w:cs="Arial"/>
          <w:b/>
          <w:szCs w:val="24"/>
        </w:rPr>
      </w:pPr>
      <w:r w:rsidRPr="002304E4">
        <w:rPr>
          <w:rFonts w:asciiTheme="minorHAnsi" w:hAnsiTheme="minorHAnsi" w:cs="Arial"/>
          <w:b/>
          <w:szCs w:val="24"/>
        </w:rPr>
        <w:t>GO TO SECTION IV.</w:t>
      </w:r>
    </w:p>
    <w:p w14:paraId="5F894912"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spacing w:line="240" w:lineRule="exact"/>
        <w:jc w:val="both"/>
        <w:rPr>
          <w:rFonts w:asciiTheme="minorHAnsi" w:hAnsiTheme="minorHAnsi" w:cs="Arial"/>
          <w:b/>
          <w:szCs w:val="24"/>
        </w:rPr>
      </w:pPr>
      <w:r w:rsidRPr="002304E4">
        <w:rPr>
          <w:rFonts w:asciiTheme="minorHAnsi" w:hAnsiTheme="minorHAnsi" w:cs="Arial"/>
          <w:b/>
          <w:szCs w:val="24"/>
        </w:rPr>
        <w:t>SECTION III.</w:t>
      </w:r>
      <w:r w:rsidRPr="002304E4">
        <w:rPr>
          <w:rFonts w:asciiTheme="minorHAnsi" w:hAnsiTheme="minorHAnsi" w:cs="Arial"/>
          <w:b/>
          <w:szCs w:val="24"/>
        </w:rPr>
        <w:tab/>
        <w:t>TO BE COMPLETED BY NON-PROFIT AND FOR-PROFIT CORPORATIONS AND</w:t>
      </w:r>
    </w:p>
    <w:p w14:paraId="30C527A2"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spacing w:line="240" w:lineRule="exact"/>
        <w:jc w:val="both"/>
        <w:rPr>
          <w:rFonts w:asciiTheme="minorHAnsi" w:hAnsiTheme="minorHAnsi" w:cs="Arial"/>
          <w:b/>
          <w:szCs w:val="24"/>
        </w:rPr>
      </w:pPr>
      <w:r w:rsidRPr="002304E4">
        <w:rPr>
          <w:rFonts w:asciiTheme="minorHAnsi" w:hAnsiTheme="minorHAnsi" w:cs="Arial"/>
          <w:b/>
          <w:szCs w:val="24"/>
        </w:rPr>
        <w:t xml:space="preserve">                           BUSINESS TRUSTS.</w:t>
      </w:r>
    </w:p>
    <w:p w14:paraId="168E4181" w14:textId="77777777" w:rsidR="008A3E4B" w:rsidRPr="002304E4" w:rsidRDefault="008A3E4B" w:rsidP="008A3E4B">
      <w:pPr>
        <w:spacing w:line="240" w:lineRule="exact"/>
        <w:jc w:val="both"/>
        <w:rPr>
          <w:rFonts w:asciiTheme="minorHAnsi" w:hAnsiTheme="minorHAnsi" w:cs="Arial"/>
          <w:szCs w:val="24"/>
        </w:rPr>
      </w:pPr>
    </w:p>
    <w:p w14:paraId="6A73A88F" w14:textId="77777777" w:rsidR="008A3E4B" w:rsidRPr="002304E4" w:rsidRDefault="008A3E4B" w:rsidP="008A3E4B">
      <w:pPr>
        <w:spacing w:line="240" w:lineRule="exact"/>
        <w:ind w:left="1440" w:hanging="1440"/>
        <w:jc w:val="both"/>
        <w:rPr>
          <w:rFonts w:asciiTheme="minorHAnsi" w:hAnsiTheme="minorHAnsi" w:cs="Arial"/>
          <w:szCs w:val="24"/>
        </w:rPr>
      </w:pPr>
      <w:r w:rsidRPr="002304E4">
        <w:rPr>
          <w:rFonts w:asciiTheme="minorHAnsi" w:hAnsiTheme="minorHAnsi" w:cs="Arial"/>
          <w:szCs w:val="24"/>
        </w:rPr>
        <w:t>______     NON-PROFIT CORPORATION</w:t>
      </w:r>
      <w:r w:rsidRPr="002304E4">
        <w:rPr>
          <w:rFonts w:asciiTheme="minorHAnsi" w:hAnsiTheme="minorHAnsi" w:cs="Arial"/>
          <w:szCs w:val="24"/>
        </w:rPr>
        <w:tab/>
      </w:r>
      <w:r w:rsidRPr="002304E4">
        <w:rPr>
          <w:rFonts w:asciiTheme="minorHAnsi" w:hAnsiTheme="minorHAnsi" w:cs="Arial"/>
          <w:szCs w:val="24"/>
        </w:rPr>
        <w:tab/>
        <w:t>______     FOR-PROFIT CORPORATION</w:t>
      </w:r>
    </w:p>
    <w:p w14:paraId="721666B7" w14:textId="77777777" w:rsidR="008A3E4B" w:rsidRPr="002304E4" w:rsidRDefault="008A3E4B" w:rsidP="008A3E4B">
      <w:pPr>
        <w:spacing w:line="240" w:lineRule="exact"/>
        <w:ind w:left="1440" w:hanging="1440"/>
        <w:jc w:val="both"/>
        <w:rPr>
          <w:rFonts w:asciiTheme="minorHAnsi" w:hAnsiTheme="minorHAnsi" w:cs="Arial"/>
          <w:szCs w:val="24"/>
        </w:rPr>
      </w:pPr>
    </w:p>
    <w:p w14:paraId="606F627B" w14:textId="77777777" w:rsidR="008A3E4B" w:rsidRPr="002304E4" w:rsidRDefault="008A3E4B" w:rsidP="008A3E4B">
      <w:pPr>
        <w:spacing w:line="240" w:lineRule="exact"/>
        <w:ind w:left="1440" w:hanging="1440"/>
        <w:jc w:val="both"/>
        <w:rPr>
          <w:rFonts w:asciiTheme="minorHAnsi" w:hAnsiTheme="minorHAnsi" w:cs="Arial"/>
          <w:szCs w:val="24"/>
        </w:rPr>
      </w:pPr>
      <w:r w:rsidRPr="002304E4">
        <w:rPr>
          <w:rFonts w:asciiTheme="minorHAnsi" w:hAnsiTheme="minorHAnsi" w:cs="Arial"/>
          <w:szCs w:val="24"/>
        </w:rPr>
        <w:t>______     BUSINESS TRUST (OTHER THAN INCORPORATED PROFESSIONAL ASSOCIATIONS)</w:t>
      </w:r>
    </w:p>
    <w:p w14:paraId="2C21E705" w14:textId="77777777" w:rsidR="008A3E4B" w:rsidRPr="002304E4" w:rsidRDefault="008A3E4B" w:rsidP="008A3E4B">
      <w:pPr>
        <w:spacing w:line="240" w:lineRule="exact"/>
        <w:ind w:left="1440" w:hanging="1440"/>
        <w:jc w:val="both"/>
        <w:rPr>
          <w:rFonts w:asciiTheme="minorHAnsi" w:hAnsiTheme="minorHAnsi" w:cs="Arial"/>
          <w:szCs w:val="24"/>
        </w:rPr>
      </w:pPr>
    </w:p>
    <w:p w14:paraId="2BA87898" w14:textId="0B174E38" w:rsidR="008A3E4B" w:rsidRPr="002304E4" w:rsidRDefault="008A3E4B" w:rsidP="009C7EAF">
      <w:pPr>
        <w:spacing w:line="276" w:lineRule="auto"/>
        <w:jc w:val="both"/>
        <w:rPr>
          <w:rFonts w:asciiTheme="minorHAnsi" w:hAnsiTheme="minorHAnsi" w:cs="Arial"/>
          <w:szCs w:val="24"/>
        </w:rPr>
      </w:pPr>
      <w:r w:rsidRPr="002304E4">
        <w:rPr>
          <w:rFonts w:asciiTheme="minorHAnsi" w:hAnsiTheme="minorHAnsi" w:cs="Arial"/>
          <w:szCs w:val="24"/>
        </w:rPr>
        <w:t xml:space="preserve">For purposes of Section III, a </w:t>
      </w:r>
      <w:r w:rsidR="008E7CD8">
        <w:rPr>
          <w:rFonts w:asciiTheme="minorHAnsi" w:hAnsiTheme="minorHAnsi" w:cs="Arial"/>
          <w:b/>
          <w:szCs w:val="24"/>
        </w:rPr>
        <w:t>“</w:t>
      </w:r>
      <w:r w:rsidRPr="002304E4">
        <w:rPr>
          <w:rFonts w:asciiTheme="minorHAnsi" w:hAnsiTheme="minorHAnsi" w:cs="Arial"/>
          <w:b/>
          <w:szCs w:val="24"/>
          <w:u w:val="single"/>
        </w:rPr>
        <w:t>Principal</w:t>
      </w:r>
      <w:r w:rsidR="008E7CD8">
        <w:rPr>
          <w:rFonts w:asciiTheme="minorHAnsi" w:hAnsiTheme="minorHAnsi" w:cs="Arial"/>
          <w:b/>
          <w:szCs w:val="24"/>
        </w:rPr>
        <w:t>”</w:t>
      </w:r>
      <w:r w:rsidRPr="002304E4">
        <w:rPr>
          <w:rFonts w:asciiTheme="minorHAnsi" w:hAnsiTheme="minorHAnsi" w:cs="Arial"/>
          <w:szCs w:val="24"/>
        </w:rPr>
        <w:t xml:space="preserve"> means an individual or an entity owning more than 20% of the corporation or business trust or the spouse of any such individual.</w:t>
      </w:r>
    </w:p>
    <w:p w14:paraId="79272785" w14:textId="77777777" w:rsidR="008A3E4B" w:rsidRPr="002304E4" w:rsidRDefault="008A3E4B" w:rsidP="009C7EAF">
      <w:pPr>
        <w:spacing w:line="276" w:lineRule="auto"/>
        <w:jc w:val="both"/>
        <w:rPr>
          <w:rFonts w:asciiTheme="minorHAnsi" w:hAnsiTheme="minorHAnsi" w:cs="Arial"/>
          <w:szCs w:val="24"/>
        </w:rPr>
      </w:pPr>
    </w:p>
    <w:p w14:paraId="6E242461" w14:textId="4F7702EC" w:rsidR="008A3E4B" w:rsidRPr="002304E4" w:rsidRDefault="008A3E4B" w:rsidP="009C7EAF">
      <w:pPr>
        <w:spacing w:line="276" w:lineRule="auto"/>
        <w:jc w:val="both"/>
        <w:rPr>
          <w:rFonts w:asciiTheme="minorHAnsi" w:hAnsiTheme="minorHAnsi" w:cs="Arial"/>
          <w:szCs w:val="24"/>
        </w:rPr>
      </w:pPr>
      <w:r w:rsidRPr="002304E4">
        <w:rPr>
          <w:rFonts w:asciiTheme="minorHAnsi" w:hAnsiTheme="minorHAnsi" w:cs="Arial"/>
          <w:szCs w:val="24"/>
        </w:rPr>
        <w:t>Listed in the immediately following table are the names of EACH OF THE PRINCIPALS of the above named entity who made one or more contributions to the named member of the Board of Directors or to that member</w:t>
      </w:r>
      <w:r w:rsidR="008E7CD8">
        <w:rPr>
          <w:rFonts w:asciiTheme="minorHAnsi" w:hAnsiTheme="minorHAnsi" w:cs="Arial"/>
          <w:szCs w:val="24"/>
        </w:rPr>
        <w:t>’</w:t>
      </w:r>
      <w:r w:rsidRPr="002304E4">
        <w:rPr>
          <w:rFonts w:asciiTheme="minorHAnsi" w:hAnsiTheme="minorHAnsi" w:cs="Arial"/>
          <w:szCs w:val="24"/>
        </w:rPr>
        <w:t>s campaign committee, together with the total amount of the contributions, if the contributions totaled either (i) individually in excess of $1,000. during the twenty-four (24) months immediately preceding the date of this Contribution Disclosure Form or (ii) when added to the contributions of all other principals, in excess of $2,000. during the twenty-four (24) months immediately preceding the date of this Contribution Disclosure Form.</w:t>
      </w:r>
    </w:p>
    <w:p w14:paraId="7B94A23C" w14:textId="77777777" w:rsidR="008A3E4B" w:rsidRPr="002304E4" w:rsidRDefault="008A3E4B" w:rsidP="008A3E4B">
      <w:pPr>
        <w:spacing w:line="240" w:lineRule="exact"/>
        <w:jc w:val="both"/>
        <w:rPr>
          <w:rFonts w:asciiTheme="minorHAnsi" w:hAnsiTheme="minorHAnsi" w:cs="Arial"/>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8"/>
      </w:tblGrid>
      <w:tr w:rsidR="008A3E4B" w:rsidRPr="002304E4" w14:paraId="692E5C70" w14:textId="77777777" w:rsidTr="009C7EAF">
        <w:tc>
          <w:tcPr>
            <w:tcW w:w="2835" w:type="dxa"/>
          </w:tcPr>
          <w:p w14:paraId="1020C186" w14:textId="77777777" w:rsidR="008A3E4B" w:rsidRPr="002304E4" w:rsidRDefault="008A3E4B" w:rsidP="00C863F1">
            <w:pPr>
              <w:spacing w:before="120" w:line="240" w:lineRule="exact"/>
              <w:jc w:val="center"/>
              <w:rPr>
                <w:rFonts w:asciiTheme="minorHAnsi" w:hAnsiTheme="minorHAnsi" w:cs="Arial"/>
                <w:b/>
                <w:szCs w:val="24"/>
              </w:rPr>
            </w:pPr>
            <w:r w:rsidRPr="002304E4">
              <w:rPr>
                <w:rFonts w:asciiTheme="minorHAnsi" w:hAnsiTheme="minorHAnsi" w:cs="Arial"/>
                <w:b/>
                <w:szCs w:val="24"/>
              </w:rPr>
              <w:t xml:space="preserve">Name of Principal </w:t>
            </w:r>
          </w:p>
          <w:p w14:paraId="53ACF08B" w14:textId="77777777" w:rsidR="008A3E4B" w:rsidRPr="002304E4" w:rsidRDefault="008A3E4B" w:rsidP="00C863F1">
            <w:pPr>
              <w:spacing w:after="120" w:line="240" w:lineRule="exact"/>
              <w:jc w:val="center"/>
              <w:rPr>
                <w:rFonts w:asciiTheme="minorHAnsi" w:hAnsiTheme="minorHAnsi" w:cs="Arial"/>
                <w:b/>
                <w:szCs w:val="24"/>
              </w:rPr>
            </w:pPr>
            <w:r w:rsidRPr="002304E4">
              <w:rPr>
                <w:rFonts w:asciiTheme="minorHAnsi" w:hAnsiTheme="minorHAnsi" w:cs="Arial"/>
                <w:b/>
                <w:szCs w:val="24"/>
              </w:rPr>
              <w:t>making contribution</w:t>
            </w:r>
          </w:p>
        </w:tc>
        <w:tc>
          <w:tcPr>
            <w:tcW w:w="2835" w:type="dxa"/>
          </w:tcPr>
          <w:p w14:paraId="2C94ED8C" w14:textId="77777777" w:rsidR="008A3E4B" w:rsidRPr="002304E4" w:rsidRDefault="008A3E4B" w:rsidP="00C863F1">
            <w:pPr>
              <w:spacing w:before="120" w:line="240" w:lineRule="exact"/>
              <w:jc w:val="center"/>
              <w:rPr>
                <w:rFonts w:asciiTheme="minorHAnsi" w:hAnsiTheme="minorHAnsi" w:cs="Arial"/>
                <w:b/>
                <w:szCs w:val="24"/>
              </w:rPr>
            </w:pPr>
            <w:r w:rsidRPr="002304E4">
              <w:rPr>
                <w:rFonts w:asciiTheme="minorHAnsi" w:hAnsiTheme="minorHAnsi" w:cs="Arial"/>
                <w:b/>
                <w:szCs w:val="24"/>
              </w:rPr>
              <w:t xml:space="preserve">Name of Director   </w:t>
            </w:r>
          </w:p>
          <w:p w14:paraId="6869E0A9" w14:textId="77777777" w:rsidR="008A3E4B" w:rsidRPr="002304E4" w:rsidRDefault="008A3E4B" w:rsidP="00C863F1">
            <w:pPr>
              <w:spacing w:after="120" w:line="240" w:lineRule="exact"/>
              <w:jc w:val="center"/>
              <w:rPr>
                <w:rFonts w:asciiTheme="minorHAnsi" w:hAnsiTheme="minorHAnsi" w:cs="Arial"/>
                <w:szCs w:val="24"/>
              </w:rPr>
            </w:pPr>
            <w:r w:rsidRPr="002304E4">
              <w:rPr>
                <w:rFonts w:asciiTheme="minorHAnsi" w:hAnsiTheme="minorHAnsi" w:cs="Arial"/>
                <w:b/>
                <w:szCs w:val="24"/>
              </w:rPr>
              <w:t>receiving contribution</w:t>
            </w:r>
          </w:p>
        </w:tc>
        <w:tc>
          <w:tcPr>
            <w:tcW w:w="2838" w:type="dxa"/>
          </w:tcPr>
          <w:p w14:paraId="40DC9434" w14:textId="77777777" w:rsidR="008A3E4B" w:rsidRPr="002304E4" w:rsidRDefault="008A3E4B" w:rsidP="00C863F1">
            <w:pPr>
              <w:spacing w:before="120" w:after="120" w:line="240" w:lineRule="exact"/>
              <w:jc w:val="center"/>
              <w:rPr>
                <w:rFonts w:asciiTheme="minorHAnsi" w:hAnsiTheme="minorHAnsi" w:cs="Arial"/>
                <w:szCs w:val="24"/>
              </w:rPr>
            </w:pPr>
            <w:r w:rsidRPr="002304E4">
              <w:rPr>
                <w:rFonts w:asciiTheme="minorHAnsi" w:hAnsiTheme="minorHAnsi" w:cs="Arial"/>
                <w:b/>
                <w:szCs w:val="24"/>
              </w:rPr>
              <w:t>Amount of Contribution</w:t>
            </w:r>
          </w:p>
        </w:tc>
      </w:tr>
      <w:tr w:rsidR="008A3E4B" w:rsidRPr="002304E4" w14:paraId="693113D9" w14:textId="77777777" w:rsidTr="009C7EAF">
        <w:tc>
          <w:tcPr>
            <w:tcW w:w="2835" w:type="dxa"/>
          </w:tcPr>
          <w:p w14:paraId="329D34D1"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540000A1"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1F24FE00"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2F183330" w14:textId="77777777" w:rsidTr="009C7EAF">
        <w:tc>
          <w:tcPr>
            <w:tcW w:w="2835" w:type="dxa"/>
          </w:tcPr>
          <w:p w14:paraId="1AD36179"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3A4F192D"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0785B25C"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697C92FC" w14:textId="77777777" w:rsidTr="009C7EAF">
        <w:tc>
          <w:tcPr>
            <w:tcW w:w="2835" w:type="dxa"/>
          </w:tcPr>
          <w:p w14:paraId="4E708204"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4D38BB87"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147F0F59"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688961C9" w14:textId="77777777" w:rsidTr="009C7EAF">
        <w:tc>
          <w:tcPr>
            <w:tcW w:w="2835" w:type="dxa"/>
          </w:tcPr>
          <w:p w14:paraId="6B1FBC97"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3B92CE0A"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09F71FBE"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3770A16A" w14:textId="77777777" w:rsidTr="009C7EAF">
        <w:tc>
          <w:tcPr>
            <w:tcW w:w="2835" w:type="dxa"/>
          </w:tcPr>
          <w:p w14:paraId="79794AD6"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3D38E662"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4AEB1425"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0C7224BD" w14:textId="77777777" w:rsidTr="009C7EAF">
        <w:tc>
          <w:tcPr>
            <w:tcW w:w="2835" w:type="dxa"/>
          </w:tcPr>
          <w:p w14:paraId="76ED2E67"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041A2FE4"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7BABE4B6"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75405A69" w14:textId="77777777" w:rsidTr="009C7EAF">
        <w:tc>
          <w:tcPr>
            <w:tcW w:w="2835" w:type="dxa"/>
          </w:tcPr>
          <w:p w14:paraId="11F81BA3"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7648FFCC"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698A2F2A"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73B57941" w14:textId="77777777" w:rsidTr="009C7EAF">
        <w:tc>
          <w:tcPr>
            <w:tcW w:w="2835" w:type="dxa"/>
          </w:tcPr>
          <w:p w14:paraId="40D96D86"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704B7F6D"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1B6458F5" w14:textId="77777777" w:rsidR="008A3E4B" w:rsidRPr="002304E4" w:rsidRDefault="008A3E4B" w:rsidP="00C863F1">
            <w:pPr>
              <w:spacing w:before="120" w:after="120" w:line="240" w:lineRule="exact"/>
              <w:jc w:val="both"/>
              <w:rPr>
                <w:rFonts w:asciiTheme="minorHAnsi" w:hAnsiTheme="minorHAnsi" w:cs="Arial"/>
                <w:szCs w:val="24"/>
              </w:rPr>
            </w:pPr>
          </w:p>
        </w:tc>
      </w:tr>
      <w:tr w:rsidR="008A3E4B" w:rsidRPr="002304E4" w14:paraId="6275C638" w14:textId="77777777" w:rsidTr="009C7EAF">
        <w:tc>
          <w:tcPr>
            <w:tcW w:w="2835" w:type="dxa"/>
          </w:tcPr>
          <w:p w14:paraId="13F9B30B" w14:textId="77777777" w:rsidR="008A3E4B" w:rsidRPr="002304E4" w:rsidRDefault="008A3E4B" w:rsidP="00C863F1">
            <w:pPr>
              <w:spacing w:before="120" w:after="120" w:line="240" w:lineRule="exact"/>
              <w:jc w:val="both"/>
              <w:rPr>
                <w:rFonts w:asciiTheme="minorHAnsi" w:hAnsiTheme="minorHAnsi" w:cs="Arial"/>
                <w:szCs w:val="24"/>
              </w:rPr>
            </w:pPr>
          </w:p>
        </w:tc>
        <w:tc>
          <w:tcPr>
            <w:tcW w:w="2835" w:type="dxa"/>
          </w:tcPr>
          <w:p w14:paraId="6D566D5B" w14:textId="77777777" w:rsidR="008A3E4B" w:rsidRPr="002304E4" w:rsidRDefault="008A3E4B" w:rsidP="00C863F1">
            <w:pPr>
              <w:spacing w:before="120" w:after="120" w:line="240" w:lineRule="exact"/>
              <w:jc w:val="both"/>
              <w:rPr>
                <w:rFonts w:asciiTheme="minorHAnsi" w:hAnsiTheme="minorHAnsi" w:cs="Arial"/>
                <w:szCs w:val="24"/>
              </w:rPr>
            </w:pPr>
          </w:p>
        </w:tc>
        <w:tc>
          <w:tcPr>
            <w:tcW w:w="2838" w:type="dxa"/>
          </w:tcPr>
          <w:p w14:paraId="27AE3D63" w14:textId="77777777" w:rsidR="008A3E4B" w:rsidRPr="002304E4" w:rsidRDefault="008A3E4B" w:rsidP="00C863F1">
            <w:pPr>
              <w:spacing w:before="120" w:after="120" w:line="240" w:lineRule="exact"/>
              <w:jc w:val="both"/>
              <w:rPr>
                <w:rFonts w:asciiTheme="minorHAnsi" w:hAnsiTheme="minorHAnsi" w:cs="Arial"/>
                <w:szCs w:val="24"/>
              </w:rPr>
            </w:pPr>
          </w:p>
        </w:tc>
      </w:tr>
    </w:tbl>
    <w:p w14:paraId="5B424894" w14:textId="77777777" w:rsidR="008A3E4B" w:rsidRPr="002304E4" w:rsidRDefault="008A3E4B" w:rsidP="008A3E4B">
      <w:pPr>
        <w:spacing w:before="60" w:line="240" w:lineRule="exact"/>
        <w:ind w:left="720"/>
        <w:jc w:val="both"/>
        <w:rPr>
          <w:rFonts w:asciiTheme="minorHAnsi" w:hAnsiTheme="minorHAnsi" w:cs="Arial"/>
          <w:szCs w:val="24"/>
        </w:rPr>
      </w:pPr>
      <w:r w:rsidRPr="002304E4">
        <w:rPr>
          <w:rFonts w:asciiTheme="minorHAnsi" w:hAnsiTheme="minorHAnsi" w:cs="Arial"/>
          <w:szCs w:val="24"/>
        </w:rPr>
        <w:t>[Add additional sheet if necessary.]</w:t>
      </w:r>
    </w:p>
    <w:p w14:paraId="18E747BC" w14:textId="77777777" w:rsidR="008A3E4B" w:rsidRPr="002304E4" w:rsidRDefault="008A3E4B" w:rsidP="008A3E4B">
      <w:pPr>
        <w:spacing w:line="240" w:lineRule="exact"/>
        <w:ind w:left="1440" w:hanging="1440"/>
        <w:jc w:val="both"/>
        <w:rPr>
          <w:rFonts w:asciiTheme="minorHAnsi" w:hAnsiTheme="minorHAnsi" w:cs="Arial"/>
          <w:szCs w:val="24"/>
        </w:rPr>
      </w:pPr>
    </w:p>
    <w:p w14:paraId="7BB7B556" w14:textId="77777777" w:rsidR="008A3E4B" w:rsidRPr="002304E4" w:rsidRDefault="008A3E4B" w:rsidP="008A3E4B">
      <w:pPr>
        <w:spacing w:line="240" w:lineRule="exact"/>
        <w:ind w:left="1440" w:hanging="1440"/>
        <w:jc w:val="both"/>
        <w:rPr>
          <w:rFonts w:asciiTheme="minorHAnsi" w:hAnsiTheme="minorHAnsi" w:cs="Arial"/>
          <w:b/>
          <w:szCs w:val="24"/>
        </w:rPr>
      </w:pPr>
      <w:r w:rsidRPr="002304E4">
        <w:rPr>
          <w:rFonts w:asciiTheme="minorHAnsi" w:hAnsiTheme="minorHAnsi" w:cs="Arial"/>
          <w:b/>
          <w:szCs w:val="24"/>
        </w:rPr>
        <w:t>GO TO SECTION IV.</w:t>
      </w:r>
    </w:p>
    <w:p w14:paraId="51B48D5E" w14:textId="77777777" w:rsidR="00C73178" w:rsidRPr="002304E4" w:rsidRDefault="00C73178" w:rsidP="008A3E4B">
      <w:pPr>
        <w:spacing w:line="240" w:lineRule="exact"/>
        <w:ind w:left="1440" w:hanging="1440"/>
        <w:jc w:val="both"/>
        <w:rPr>
          <w:rFonts w:asciiTheme="minorHAnsi" w:hAnsiTheme="minorHAnsi" w:cs="Arial"/>
          <w:b/>
          <w:szCs w:val="24"/>
        </w:rPr>
      </w:pPr>
    </w:p>
    <w:p w14:paraId="16A022FF" w14:textId="77777777" w:rsidR="00C73178" w:rsidRPr="002304E4" w:rsidRDefault="00C73178" w:rsidP="008A3E4B">
      <w:pPr>
        <w:spacing w:line="240" w:lineRule="exact"/>
        <w:ind w:left="1440" w:hanging="1440"/>
        <w:jc w:val="both"/>
        <w:rPr>
          <w:rFonts w:asciiTheme="minorHAnsi" w:hAnsiTheme="minorHAnsi" w:cs="Arial"/>
          <w:b/>
          <w:szCs w:val="24"/>
        </w:rPr>
      </w:pPr>
    </w:p>
    <w:p w14:paraId="186B4DEE" w14:textId="77777777" w:rsidR="00C73178" w:rsidRPr="002304E4" w:rsidRDefault="00C73178" w:rsidP="008A3E4B">
      <w:pPr>
        <w:spacing w:line="240" w:lineRule="exact"/>
        <w:ind w:left="1440" w:hanging="1440"/>
        <w:jc w:val="both"/>
        <w:rPr>
          <w:rFonts w:asciiTheme="minorHAnsi" w:hAnsiTheme="minorHAnsi" w:cs="Arial"/>
          <w:b/>
          <w:szCs w:val="24"/>
        </w:rPr>
      </w:pPr>
    </w:p>
    <w:p w14:paraId="67996D43" w14:textId="77777777" w:rsidR="00ED0BB4" w:rsidRDefault="00ED0BB4">
      <w:pPr>
        <w:widowControl/>
        <w:rPr>
          <w:rFonts w:asciiTheme="minorHAnsi" w:hAnsiTheme="minorHAnsi" w:cs="Arial"/>
          <w:b/>
          <w:szCs w:val="24"/>
        </w:rPr>
      </w:pPr>
      <w:r>
        <w:rPr>
          <w:rFonts w:asciiTheme="minorHAnsi" w:hAnsiTheme="minorHAnsi" w:cs="Arial"/>
          <w:b/>
          <w:szCs w:val="24"/>
        </w:rPr>
        <w:br w:type="page"/>
      </w:r>
    </w:p>
    <w:p w14:paraId="0401A053" w14:textId="77777777" w:rsidR="008A3E4B" w:rsidRPr="002304E4" w:rsidRDefault="008A3E4B" w:rsidP="008A3E4B">
      <w:pPr>
        <w:spacing w:line="240" w:lineRule="exact"/>
        <w:jc w:val="both"/>
        <w:rPr>
          <w:rFonts w:asciiTheme="minorHAnsi" w:hAnsiTheme="minorHAnsi" w:cs="Arial"/>
          <w:szCs w:val="24"/>
        </w:rPr>
      </w:pPr>
    </w:p>
    <w:p w14:paraId="4D7042BA" w14:textId="77777777" w:rsidR="008A3E4B" w:rsidRPr="002304E4" w:rsidRDefault="008A3E4B" w:rsidP="008A3E4B">
      <w:pPr>
        <w:pBdr>
          <w:top w:val="single" w:sz="4" w:space="1" w:color="auto"/>
          <w:left w:val="single" w:sz="4" w:space="6" w:color="auto"/>
          <w:bottom w:val="single" w:sz="4" w:space="1" w:color="auto"/>
          <w:right w:val="single" w:sz="4" w:space="4" w:color="auto"/>
        </w:pBdr>
        <w:shd w:val="clear" w:color="auto" w:fill="D9D9D9"/>
        <w:spacing w:line="240" w:lineRule="exact"/>
        <w:jc w:val="both"/>
        <w:rPr>
          <w:rFonts w:asciiTheme="minorHAnsi" w:hAnsiTheme="minorHAnsi" w:cs="Arial"/>
          <w:b/>
          <w:szCs w:val="24"/>
        </w:rPr>
      </w:pPr>
      <w:r w:rsidRPr="002304E4">
        <w:rPr>
          <w:rFonts w:asciiTheme="minorHAnsi" w:hAnsiTheme="minorHAnsi" w:cs="Arial"/>
          <w:b/>
          <w:szCs w:val="24"/>
        </w:rPr>
        <w:t xml:space="preserve">SECTION IV.    TO BE COMPLETED BY </w:t>
      </w:r>
      <w:r w:rsidRPr="002304E4">
        <w:rPr>
          <w:rFonts w:asciiTheme="minorHAnsi" w:hAnsiTheme="minorHAnsi" w:cs="Arial"/>
          <w:b/>
          <w:szCs w:val="24"/>
          <w:u w:val="single"/>
        </w:rPr>
        <w:t>ALL</w:t>
      </w:r>
      <w:r w:rsidRPr="002304E4">
        <w:rPr>
          <w:rFonts w:asciiTheme="minorHAnsi" w:hAnsiTheme="minorHAnsi" w:cs="Arial"/>
          <w:b/>
          <w:szCs w:val="24"/>
        </w:rPr>
        <w:t xml:space="preserve"> ENTITIES.</w:t>
      </w:r>
    </w:p>
    <w:p w14:paraId="66BCCAB6" w14:textId="77777777" w:rsidR="008A3E4B" w:rsidRPr="002304E4" w:rsidRDefault="008A3E4B" w:rsidP="008A3E4B">
      <w:pPr>
        <w:spacing w:line="240" w:lineRule="exact"/>
        <w:jc w:val="both"/>
        <w:rPr>
          <w:rFonts w:asciiTheme="minorHAnsi" w:hAnsiTheme="minorHAnsi" w:cs="Arial"/>
          <w:b/>
          <w:szCs w:val="24"/>
        </w:rPr>
      </w:pPr>
    </w:p>
    <w:p w14:paraId="73B98C98" w14:textId="77777777" w:rsidR="008A3E4B" w:rsidRPr="002304E4" w:rsidRDefault="008A3E4B" w:rsidP="00DD1D8C">
      <w:pPr>
        <w:spacing w:line="276" w:lineRule="auto"/>
        <w:jc w:val="both"/>
        <w:rPr>
          <w:rFonts w:asciiTheme="minorHAnsi" w:hAnsiTheme="minorHAnsi" w:cs="Arial"/>
          <w:szCs w:val="24"/>
        </w:rPr>
      </w:pPr>
      <w:r w:rsidRPr="002304E4">
        <w:rPr>
          <w:rFonts w:asciiTheme="minorHAnsi" w:hAnsiTheme="minorHAnsi" w:cs="Arial"/>
          <w:szCs w:val="24"/>
        </w:rPr>
        <w:t xml:space="preserve">I do hereby state that I have legal authority to complete this statement on behalf of the above-named entity and to the best of my knowledge and belief the answers herein are true and complete.  </w:t>
      </w:r>
    </w:p>
    <w:p w14:paraId="30539350" w14:textId="77777777" w:rsidR="008A3E4B" w:rsidRPr="002304E4" w:rsidRDefault="008A3E4B" w:rsidP="00DD1D8C">
      <w:pPr>
        <w:spacing w:line="276" w:lineRule="auto"/>
        <w:jc w:val="both"/>
        <w:rPr>
          <w:rFonts w:asciiTheme="minorHAnsi" w:hAnsiTheme="minorHAnsi" w:cs="Arial"/>
          <w:szCs w:val="24"/>
        </w:rPr>
      </w:pPr>
    </w:p>
    <w:p w14:paraId="114733B7"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Print Name:</w:t>
      </w:r>
      <w:r w:rsidRPr="002304E4">
        <w:rPr>
          <w:rFonts w:asciiTheme="minorHAnsi" w:hAnsiTheme="minorHAnsi" w:cs="Arial"/>
          <w:szCs w:val="24"/>
        </w:rPr>
        <w:tab/>
        <w:t>________________________________</w:t>
      </w:r>
      <w:r w:rsidRPr="002304E4">
        <w:rPr>
          <w:rFonts w:asciiTheme="minorHAnsi" w:hAnsiTheme="minorHAnsi" w:cs="Arial"/>
          <w:szCs w:val="24"/>
        </w:rPr>
        <w:tab/>
      </w:r>
      <w:r w:rsidRPr="002304E4">
        <w:rPr>
          <w:rFonts w:asciiTheme="minorHAnsi" w:hAnsiTheme="minorHAnsi" w:cs="Arial"/>
          <w:szCs w:val="24"/>
        </w:rPr>
        <w:tab/>
      </w:r>
    </w:p>
    <w:p w14:paraId="7397AA2D" w14:textId="77777777" w:rsidR="008A3E4B" w:rsidRPr="002304E4" w:rsidRDefault="008A3E4B" w:rsidP="008A3E4B">
      <w:pPr>
        <w:spacing w:before="240" w:after="240" w:line="240" w:lineRule="exact"/>
        <w:jc w:val="both"/>
        <w:rPr>
          <w:rFonts w:asciiTheme="minorHAnsi" w:hAnsiTheme="minorHAnsi" w:cs="Arial"/>
          <w:szCs w:val="24"/>
        </w:rPr>
      </w:pPr>
      <w:r w:rsidRPr="002304E4">
        <w:rPr>
          <w:rFonts w:asciiTheme="minorHAnsi" w:hAnsiTheme="minorHAnsi" w:cs="Arial"/>
          <w:szCs w:val="24"/>
        </w:rPr>
        <w:t>Print Title:</w:t>
      </w:r>
      <w:r w:rsidRPr="002304E4">
        <w:rPr>
          <w:rFonts w:asciiTheme="minorHAnsi" w:hAnsiTheme="minorHAnsi" w:cs="Arial"/>
          <w:szCs w:val="24"/>
        </w:rPr>
        <w:tab/>
        <w:t>_____________________</w:t>
      </w:r>
      <w:r w:rsidR="00430433">
        <w:rPr>
          <w:rFonts w:asciiTheme="minorHAnsi" w:hAnsiTheme="minorHAnsi" w:cs="Arial"/>
          <w:szCs w:val="24"/>
        </w:rPr>
        <w:t>__________</w:t>
      </w:r>
      <w:r w:rsidRPr="002304E4">
        <w:rPr>
          <w:rFonts w:asciiTheme="minorHAnsi" w:hAnsiTheme="minorHAnsi" w:cs="Arial"/>
          <w:szCs w:val="24"/>
        </w:rPr>
        <w:t>_</w:t>
      </w:r>
    </w:p>
    <w:p w14:paraId="1C68711E" w14:textId="77777777" w:rsidR="008A3E4B" w:rsidRPr="002304E4" w:rsidRDefault="008A3E4B" w:rsidP="008A3E4B">
      <w:pPr>
        <w:spacing w:before="240" w:after="240" w:line="240" w:lineRule="exact"/>
        <w:jc w:val="both"/>
        <w:rPr>
          <w:rFonts w:asciiTheme="minorHAnsi" w:hAnsiTheme="minorHAnsi" w:cs="Arial"/>
          <w:szCs w:val="24"/>
        </w:rPr>
      </w:pPr>
      <w:r w:rsidRPr="002304E4">
        <w:rPr>
          <w:rFonts w:asciiTheme="minorHAnsi" w:hAnsiTheme="minorHAnsi" w:cs="Arial"/>
          <w:szCs w:val="24"/>
        </w:rPr>
        <w:t>Signature:</w:t>
      </w:r>
      <w:r w:rsidRPr="002304E4">
        <w:rPr>
          <w:rFonts w:asciiTheme="minorHAnsi" w:hAnsiTheme="minorHAnsi" w:cs="Arial"/>
          <w:szCs w:val="24"/>
        </w:rPr>
        <w:tab/>
        <w:t>________________________________</w:t>
      </w:r>
      <w:r w:rsidRPr="002304E4">
        <w:rPr>
          <w:rFonts w:asciiTheme="minorHAnsi" w:hAnsiTheme="minorHAnsi" w:cs="Arial"/>
          <w:szCs w:val="24"/>
        </w:rPr>
        <w:tab/>
      </w:r>
      <w:r w:rsidRPr="002304E4">
        <w:rPr>
          <w:rFonts w:asciiTheme="minorHAnsi" w:hAnsiTheme="minorHAnsi" w:cs="Arial"/>
          <w:szCs w:val="24"/>
        </w:rPr>
        <w:tab/>
      </w:r>
    </w:p>
    <w:p w14:paraId="6DC84D9C" w14:textId="77777777" w:rsidR="008A3E4B" w:rsidRPr="002304E4" w:rsidRDefault="008A3E4B" w:rsidP="008A3E4B">
      <w:pPr>
        <w:spacing w:before="240" w:after="240" w:line="240" w:lineRule="exact"/>
        <w:jc w:val="both"/>
        <w:rPr>
          <w:rFonts w:asciiTheme="minorHAnsi" w:hAnsiTheme="minorHAnsi" w:cs="Arial"/>
          <w:szCs w:val="24"/>
        </w:rPr>
      </w:pPr>
      <w:r w:rsidRPr="002304E4">
        <w:rPr>
          <w:rFonts w:asciiTheme="minorHAnsi" w:hAnsiTheme="minorHAnsi" w:cs="Arial"/>
          <w:szCs w:val="24"/>
        </w:rPr>
        <w:t>Date:</w:t>
      </w:r>
      <w:r w:rsidRPr="002304E4">
        <w:rPr>
          <w:rFonts w:asciiTheme="minorHAnsi" w:hAnsiTheme="minorHAnsi" w:cs="Arial"/>
          <w:szCs w:val="24"/>
        </w:rPr>
        <w:tab/>
      </w:r>
      <w:r w:rsidRPr="002304E4">
        <w:rPr>
          <w:rFonts w:asciiTheme="minorHAnsi" w:hAnsiTheme="minorHAnsi" w:cs="Arial"/>
          <w:szCs w:val="24"/>
        </w:rPr>
        <w:tab/>
        <w:t>______________________</w:t>
      </w:r>
    </w:p>
    <w:p w14:paraId="38563EFA"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Telephone No.:</w:t>
      </w:r>
      <w:r w:rsidR="00430433">
        <w:rPr>
          <w:rFonts w:asciiTheme="minorHAnsi" w:hAnsiTheme="minorHAnsi" w:cs="Arial"/>
          <w:szCs w:val="24"/>
        </w:rPr>
        <w:t xml:space="preserve">   </w:t>
      </w:r>
      <w:r w:rsidRPr="002304E4">
        <w:rPr>
          <w:rFonts w:asciiTheme="minorHAnsi" w:hAnsiTheme="minorHAnsi" w:cs="Arial"/>
          <w:szCs w:val="24"/>
        </w:rPr>
        <w:t>________________________________</w:t>
      </w:r>
    </w:p>
    <w:p w14:paraId="5FBAC679" w14:textId="77777777" w:rsidR="008A3E4B" w:rsidRPr="002304E4" w:rsidRDefault="008A3E4B" w:rsidP="008A3E4B">
      <w:pPr>
        <w:spacing w:line="240" w:lineRule="exact"/>
        <w:jc w:val="both"/>
        <w:rPr>
          <w:rFonts w:asciiTheme="minorHAnsi" w:hAnsiTheme="minorHAnsi" w:cs="Arial"/>
          <w:szCs w:val="24"/>
        </w:rPr>
      </w:pPr>
      <w:r w:rsidRPr="002304E4">
        <w:rPr>
          <w:rFonts w:asciiTheme="minorHAnsi" w:hAnsiTheme="minorHAnsi" w:cs="Arial"/>
          <w:szCs w:val="24"/>
        </w:rPr>
        <w:tab/>
      </w:r>
      <w:r w:rsidRPr="002304E4">
        <w:rPr>
          <w:rFonts w:asciiTheme="minorHAnsi" w:hAnsiTheme="minorHAnsi" w:cs="Arial"/>
          <w:szCs w:val="24"/>
        </w:rPr>
        <w:tab/>
      </w:r>
      <w:r w:rsidR="00430433">
        <w:rPr>
          <w:rFonts w:asciiTheme="minorHAnsi" w:hAnsiTheme="minorHAnsi" w:cs="Arial"/>
          <w:szCs w:val="24"/>
        </w:rPr>
        <w:t xml:space="preserve">   </w:t>
      </w:r>
      <w:r w:rsidRPr="002304E4">
        <w:rPr>
          <w:rFonts w:asciiTheme="minorHAnsi" w:hAnsiTheme="minorHAnsi" w:cs="Arial"/>
          <w:szCs w:val="24"/>
        </w:rPr>
        <w:t>(Area Code)</w:t>
      </w:r>
    </w:p>
    <w:p w14:paraId="1B5CFF01" w14:textId="77777777" w:rsidR="008A3E4B" w:rsidRPr="002304E4" w:rsidRDefault="008A3E4B" w:rsidP="008A3E4B">
      <w:pPr>
        <w:spacing w:line="240" w:lineRule="exact"/>
        <w:jc w:val="both"/>
        <w:rPr>
          <w:rFonts w:asciiTheme="minorHAnsi" w:hAnsiTheme="minorHAnsi" w:cs="Arial"/>
          <w:szCs w:val="24"/>
        </w:rPr>
      </w:pPr>
    </w:p>
    <w:p w14:paraId="59AF842E" w14:textId="77777777" w:rsidR="008A3E4B" w:rsidRPr="002304E4" w:rsidRDefault="008A3E4B" w:rsidP="008A3E4B">
      <w:pPr>
        <w:keepNext/>
        <w:keepLines/>
        <w:spacing w:line="240" w:lineRule="exact"/>
        <w:jc w:val="both"/>
        <w:rPr>
          <w:rFonts w:asciiTheme="minorHAnsi" w:hAnsiTheme="minorHAnsi" w:cs="Arial"/>
          <w:szCs w:val="24"/>
        </w:rPr>
      </w:pPr>
      <w:r w:rsidRPr="002304E4">
        <w:rPr>
          <w:rFonts w:asciiTheme="minorHAnsi" w:hAnsiTheme="minorHAnsi" w:cs="Arial"/>
          <w:szCs w:val="24"/>
        </w:rPr>
        <w:t>STATE OF</w:t>
      </w:r>
      <w:r w:rsidRPr="002304E4">
        <w:rPr>
          <w:rFonts w:asciiTheme="minorHAnsi" w:hAnsiTheme="minorHAnsi" w:cs="Arial"/>
          <w:szCs w:val="24"/>
        </w:rPr>
        <w:tab/>
        <w:t>________________________________)</w:t>
      </w:r>
    </w:p>
    <w:p w14:paraId="3D6EC91B" w14:textId="77777777" w:rsidR="008A3E4B" w:rsidRPr="002304E4" w:rsidRDefault="008A3E4B" w:rsidP="008A3E4B">
      <w:pPr>
        <w:keepNext/>
        <w:keepLines/>
        <w:spacing w:line="240" w:lineRule="exact"/>
        <w:jc w:val="both"/>
        <w:rPr>
          <w:rFonts w:asciiTheme="minorHAnsi" w:hAnsiTheme="minorHAnsi" w:cs="Arial"/>
          <w:szCs w:val="24"/>
        </w:rPr>
      </w:pP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t>SS:</w:t>
      </w:r>
    </w:p>
    <w:p w14:paraId="5E25D5F7" w14:textId="77777777" w:rsidR="008A3E4B" w:rsidRPr="002304E4" w:rsidRDefault="008A3E4B" w:rsidP="008A3E4B">
      <w:pPr>
        <w:keepNext/>
        <w:keepLines/>
        <w:spacing w:line="240" w:lineRule="exact"/>
        <w:jc w:val="both"/>
        <w:rPr>
          <w:rFonts w:asciiTheme="minorHAnsi" w:hAnsiTheme="minorHAnsi" w:cs="Arial"/>
          <w:szCs w:val="24"/>
        </w:rPr>
      </w:pPr>
      <w:r w:rsidRPr="002304E4">
        <w:rPr>
          <w:rFonts w:asciiTheme="minorHAnsi" w:hAnsiTheme="minorHAnsi" w:cs="Arial"/>
          <w:szCs w:val="24"/>
        </w:rPr>
        <w:t>COUNTY OF</w:t>
      </w:r>
      <w:r w:rsidRPr="002304E4">
        <w:rPr>
          <w:rFonts w:asciiTheme="minorHAnsi" w:hAnsiTheme="minorHAnsi" w:cs="Arial"/>
          <w:szCs w:val="24"/>
        </w:rPr>
        <w:tab/>
        <w:t>________________________________)</w:t>
      </w:r>
    </w:p>
    <w:p w14:paraId="6C8E57AB" w14:textId="77777777" w:rsidR="008A3E4B" w:rsidRPr="002304E4" w:rsidRDefault="008A3E4B" w:rsidP="008A3E4B">
      <w:pPr>
        <w:keepNext/>
        <w:keepLines/>
        <w:spacing w:line="240" w:lineRule="exact"/>
        <w:jc w:val="both"/>
        <w:rPr>
          <w:rFonts w:asciiTheme="minorHAnsi" w:hAnsiTheme="minorHAnsi" w:cs="Arial"/>
          <w:szCs w:val="24"/>
        </w:rPr>
      </w:pPr>
    </w:p>
    <w:p w14:paraId="2BC62D63" w14:textId="77777777" w:rsidR="008A3E4B" w:rsidRPr="002304E4" w:rsidRDefault="008A3E4B" w:rsidP="00DD1D8C">
      <w:pPr>
        <w:keepNext/>
        <w:keepLines/>
        <w:spacing w:line="276" w:lineRule="auto"/>
        <w:jc w:val="both"/>
        <w:rPr>
          <w:rFonts w:asciiTheme="minorHAnsi" w:hAnsiTheme="minorHAnsi" w:cs="Arial"/>
          <w:szCs w:val="24"/>
        </w:rPr>
      </w:pPr>
      <w:r w:rsidRPr="002304E4">
        <w:rPr>
          <w:rFonts w:asciiTheme="minorHAnsi" w:hAnsiTheme="minorHAnsi" w:cs="Arial"/>
          <w:szCs w:val="24"/>
        </w:rPr>
        <w:t>Before me, a Notary Public in an for said County and State, personally appeared on this _____ day of ______, 20__ the above-named ______________________, who acknowledge that (he/she) did sign the foregoing statement and that the same is (his/her) free act deed, personally and as duly authorized representative of ____________________________________, and the free act and deed of the entity on whose behalf (he/she) signed.</w:t>
      </w:r>
    </w:p>
    <w:p w14:paraId="6CC808F4" w14:textId="77777777" w:rsidR="008A3E4B" w:rsidRPr="002304E4" w:rsidRDefault="008A3E4B" w:rsidP="008A3E4B">
      <w:pPr>
        <w:keepNext/>
        <w:keepLines/>
        <w:spacing w:line="240" w:lineRule="exact"/>
        <w:jc w:val="both"/>
        <w:rPr>
          <w:rFonts w:asciiTheme="minorHAnsi" w:hAnsiTheme="minorHAnsi" w:cs="Arial"/>
          <w:szCs w:val="24"/>
        </w:rPr>
      </w:pP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r w:rsidRPr="002304E4">
        <w:rPr>
          <w:rFonts w:asciiTheme="minorHAnsi" w:hAnsiTheme="minorHAnsi" w:cs="Arial"/>
          <w:szCs w:val="24"/>
        </w:rPr>
        <w:tab/>
      </w:r>
    </w:p>
    <w:p w14:paraId="510C5840" w14:textId="77777777" w:rsidR="000F3E97" w:rsidRDefault="008A3E4B" w:rsidP="000F3E97">
      <w:pPr>
        <w:keepNext/>
        <w:keepLines/>
        <w:spacing w:line="240" w:lineRule="exact"/>
        <w:jc w:val="right"/>
        <w:rPr>
          <w:rFonts w:asciiTheme="minorHAnsi" w:hAnsiTheme="minorHAnsi" w:cs="Arial"/>
          <w:szCs w:val="24"/>
        </w:rPr>
      </w:pPr>
      <w:r w:rsidRPr="002304E4">
        <w:rPr>
          <w:rFonts w:asciiTheme="minorHAnsi" w:hAnsiTheme="minorHAnsi" w:cs="Arial"/>
          <w:szCs w:val="24"/>
        </w:rPr>
        <w:t>Notary Public:</w:t>
      </w:r>
      <w:r w:rsidRPr="002304E4">
        <w:rPr>
          <w:rFonts w:asciiTheme="minorHAnsi" w:hAnsiTheme="minorHAnsi" w:cs="Arial"/>
          <w:szCs w:val="24"/>
        </w:rPr>
        <w:tab/>
        <w:t>____________________________________________</w:t>
      </w:r>
    </w:p>
    <w:p w14:paraId="61A26065" w14:textId="77777777" w:rsidR="0043779B" w:rsidRDefault="0043779B" w:rsidP="000F3E97">
      <w:pPr>
        <w:keepNext/>
        <w:keepLines/>
        <w:spacing w:line="240" w:lineRule="exact"/>
        <w:jc w:val="right"/>
        <w:rPr>
          <w:rFonts w:asciiTheme="minorHAnsi" w:hAnsiTheme="minorHAnsi" w:cs="Arial"/>
          <w:szCs w:val="24"/>
        </w:rPr>
      </w:pPr>
    </w:p>
    <w:p w14:paraId="2D58F808" w14:textId="77777777" w:rsidR="000F3E97" w:rsidRDefault="000F3E97" w:rsidP="000F3E97">
      <w:pPr>
        <w:keepNext/>
        <w:keepLines/>
        <w:spacing w:line="240" w:lineRule="exact"/>
        <w:jc w:val="right"/>
        <w:rPr>
          <w:rFonts w:asciiTheme="minorHAnsi" w:hAnsiTheme="minorHAnsi" w:cs="Arial"/>
          <w:szCs w:val="24"/>
        </w:rPr>
      </w:pPr>
    </w:p>
    <w:p w14:paraId="49300F9E" w14:textId="77777777" w:rsidR="008A3E4B" w:rsidRPr="002304E4" w:rsidRDefault="008A3E4B" w:rsidP="008A3E4B">
      <w:pPr>
        <w:keepNext/>
        <w:keepLines/>
        <w:spacing w:line="240" w:lineRule="exact"/>
        <w:jc w:val="both"/>
        <w:rPr>
          <w:rFonts w:asciiTheme="minorHAnsi" w:hAnsiTheme="minorHAnsi" w:cs="Arial"/>
          <w:szCs w:val="24"/>
        </w:rPr>
      </w:pPr>
      <w:r w:rsidRPr="002304E4">
        <w:rPr>
          <w:rFonts w:asciiTheme="minorHAnsi" w:hAnsiTheme="minorHAnsi" w:cs="Arial"/>
          <w:szCs w:val="24"/>
        </w:rPr>
        <w:tab/>
      </w:r>
      <w:r w:rsidRPr="002304E4">
        <w:rPr>
          <w:rFonts w:asciiTheme="minorHAnsi" w:hAnsiTheme="minorHAnsi" w:cs="Arial"/>
          <w:szCs w:val="24"/>
        </w:rPr>
        <w:tab/>
      </w:r>
    </w:p>
    <w:sectPr w:rsidR="008A3E4B" w:rsidRPr="002304E4" w:rsidSect="005559BC">
      <w:headerReference w:type="even" r:id="rId14"/>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40337" w14:textId="77777777" w:rsidR="00CD135C" w:rsidRDefault="00CD135C" w:rsidP="00DD6F7E">
      <w:r>
        <w:separator/>
      </w:r>
    </w:p>
  </w:endnote>
  <w:endnote w:type="continuationSeparator" w:id="0">
    <w:p w14:paraId="28B135C3" w14:textId="77777777" w:rsidR="00CD135C" w:rsidRDefault="00CD135C" w:rsidP="00DD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60533" w14:textId="77777777" w:rsidR="008E7CD8" w:rsidRDefault="008E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73101" w14:textId="77777777" w:rsidR="008E7CD8" w:rsidRDefault="008E7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483" w14:textId="77777777" w:rsidR="008E7CD8" w:rsidRDefault="008E7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2DD7F" w14:textId="77777777" w:rsidR="001B71BD" w:rsidRPr="0021571B" w:rsidRDefault="001B71BD" w:rsidP="00BE7CA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BFDFD" w14:textId="77777777" w:rsidR="001B71BD" w:rsidRDefault="001B71BD">
    <w:pPr>
      <w:pStyle w:val="Footer"/>
    </w:pPr>
    <w:r>
      <w:rPr>
        <w:rStyle w:val="PageNumber"/>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2C4AD" w14:textId="77777777" w:rsidR="00CD135C" w:rsidRDefault="00CD135C" w:rsidP="00DD6F7E">
      <w:r>
        <w:separator/>
      </w:r>
    </w:p>
  </w:footnote>
  <w:footnote w:type="continuationSeparator" w:id="0">
    <w:p w14:paraId="519DE993" w14:textId="77777777" w:rsidR="00CD135C" w:rsidRDefault="00CD135C" w:rsidP="00DD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814D" w14:textId="77777777" w:rsidR="008E7CD8" w:rsidRDefault="008E7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D6CBE" w14:textId="77777777" w:rsidR="001B71BD" w:rsidRDefault="001B71BD" w:rsidP="00644F88">
    <w:pPr>
      <w:pStyle w:val="Header"/>
      <w:tabs>
        <w:tab w:val="clear" w:pos="4680"/>
      </w:tabs>
    </w:pPr>
    <w:r>
      <w:tab/>
    </w:r>
  </w:p>
  <w:p w14:paraId="4DE1A93D" w14:textId="77777777" w:rsidR="001B71BD" w:rsidRPr="00644F88" w:rsidRDefault="001B71BD" w:rsidP="00644F88">
    <w:pPr>
      <w:pStyle w:val="Header"/>
      <w:tabs>
        <w:tab w:val="clear" w:pos="4680"/>
      </w:tabs>
      <w:rPr>
        <w:sz w:val="16"/>
        <w:szCs w:val="16"/>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CF3A1" w14:textId="77777777" w:rsidR="008E7CD8" w:rsidRDefault="008E7C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50CA5" w14:textId="77777777" w:rsidR="001B71BD" w:rsidRDefault="001B71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9F87D" w14:textId="77777777" w:rsidR="001B71BD" w:rsidRDefault="001B71BD" w:rsidP="00644F88">
    <w:pPr>
      <w:pStyle w:val="Header"/>
      <w:tabs>
        <w:tab w:val="clear" w:pos="4680"/>
      </w:tabs>
    </w:pPr>
    <w:r>
      <w:tab/>
    </w:r>
  </w:p>
  <w:p w14:paraId="022E9BDF" w14:textId="77777777" w:rsidR="001B71BD" w:rsidRPr="00644F88" w:rsidRDefault="001B71BD" w:rsidP="00644F88">
    <w:pPr>
      <w:pStyle w:val="Header"/>
      <w:tabs>
        <w:tab w:val="clear" w:pos="4680"/>
      </w:tabs>
      <w:rPr>
        <w:sz w:val="16"/>
        <w:szCs w:val="16"/>
      </w:rPr>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3CAA2" w14:textId="77777777" w:rsidR="001B71BD" w:rsidRDefault="001B71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7A5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8451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D871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816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8475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302F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CA11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1C87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F4F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EF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F1AEE"/>
    <w:multiLevelType w:val="multilevel"/>
    <w:tmpl w:val="F448FA2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1440"/>
      </w:pPr>
      <w:rPr>
        <w:rFonts w:hint="default"/>
      </w:rPr>
    </w:lvl>
    <w:lvl w:ilvl="2">
      <w:start w:val="1"/>
      <w:numFmt w:val="lowerLetter"/>
      <w:suff w:val="nothing"/>
      <w:lvlText w:val="(%3)"/>
      <w:lvlJc w:val="left"/>
      <w:pPr>
        <w:ind w:left="2880" w:hanging="720"/>
      </w:pPr>
      <w:rPr>
        <w:rFonts w:hint="default"/>
      </w:rPr>
    </w:lvl>
    <w:lvl w:ilvl="3">
      <w:start w:val="1"/>
      <w:numFmt w:val="decimal"/>
      <w:suff w:val="nothing"/>
      <w:lvlText w:val="(%4)"/>
      <w:lvlJc w:val="left"/>
      <w:pPr>
        <w:ind w:left="3600" w:hanging="720"/>
      </w:pPr>
      <w:rPr>
        <w:rFonts w:hint="default"/>
      </w:rPr>
    </w:lvl>
    <w:lvl w:ilvl="4">
      <w:start w:val="1"/>
      <w:numFmt w:val="upperLetter"/>
      <w:suff w:val="nothing"/>
      <w:lvlText w:val="(%5)"/>
      <w:lvlJc w:val="left"/>
      <w:pPr>
        <w:ind w:left="4320" w:hanging="720"/>
      </w:pPr>
      <w:rPr>
        <w:rFonts w:hint="default"/>
      </w:rPr>
    </w:lvl>
    <w:lvl w:ilvl="5">
      <w:start w:val="1"/>
      <w:numFmt w:val="decimal"/>
      <w:suff w:val="nothing"/>
      <w:lvlText w:val="%6)"/>
      <w:lvlJc w:val="left"/>
      <w:pPr>
        <w:ind w:left="5040" w:hanging="720"/>
      </w:pPr>
      <w:rPr>
        <w:rFonts w:hint="default"/>
      </w:rPr>
    </w:lvl>
    <w:lvl w:ilvl="6">
      <w:start w:val="1"/>
      <w:numFmt w:val="lowerLetter"/>
      <w:suff w:val="nothing"/>
      <w:lvlText w:val="%7."/>
      <w:lvlJc w:val="left"/>
      <w:pPr>
        <w:ind w:left="5760" w:hanging="720"/>
      </w:pPr>
      <w:rPr>
        <w:rFonts w:hint="default"/>
      </w:rPr>
    </w:lvl>
    <w:lvl w:ilvl="7">
      <w:start w:val="1"/>
      <w:numFmt w:val="decimal"/>
      <w:suff w:val="nothing"/>
      <w:lvlText w:val="%8."/>
      <w:lvlJc w:val="left"/>
      <w:pPr>
        <w:ind w:left="6480" w:hanging="720"/>
      </w:pPr>
      <w:rPr>
        <w:rFonts w:hint="default"/>
      </w:rPr>
    </w:lvl>
    <w:lvl w:ilvl="8">
      <w:start w:val="1"/>
      <w:numFmt w:val="decimal"/>
      <w:suff w:val="nothing"/>
      <w:lvlText w:val="%1.%2.%3.%4.%5.%6.%7.%8.%9."/>
      <w:lvlJc w:val="left"/>
      <w:pPr>
        <w:ind w:left="4320" w:hanging="1440"/>
      </w:pPr>
      <w:rPr>
        <w:rFonts w:hint="default"/>
      </w:rPr>
    </w:lvl>
  </w:abstractNum>
  <w:abstractNum w:abstractNumId="11" w15:restartNumberingAfterBreak="0">
    <w:nsid w:val="13740731"/>
    <w:multiLevelType w:val="hybridMultilevel"/>
    <w:tmpl w:val="432658CE"/>
    <w:lvl w:ilvl="0" w:tplc="B65ED31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15:restartNumberingAfterBreak="0">
    <w:nsid w:val="157B531A"/>
    <w:multiLevelType w:val="hybridMultilevel"/>
    <w:tmpl w:val="82961BD0"/>
    <w:lvl w:ilvl="0" w:tplc="B65ED3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685853"/>
    <w:multiLevelType w:val="hybridMultilevel"/>
    <w:tmpl w:val="43B4BD16"/>
    <w:lvl w:ilvl="0" w:tplc="B65ED31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1BB63C71"/>
    <w:multiLevelType w:val="hybridMultilevel"/>
    <w:tmpl w:val="A5B24C8C"/>
    <w:lvl w:ilvl="0" w:tplc="1EB2FFF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27673"/>
    <w:multiLevelType w:val="hybridMultilevel"/>
    <w:tmpl w:val="D114ABFA"/>
    <w:lvl w:ilvl="0" w:tplc="0F00C26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CC1847"/>
    <w:multiLevelType w:val="hybridMultilevel"/>
    <w:tmpl w:val="2A987C00"/>
    <w:lvl w:ilvl="0" w:tplc="AFDE61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53C2C"/>
    <w:multiLevelType w:val="hybridMultilevel"/>
    <w:tmpl w:val="3C2825F8"/>
    <w:lvl w:ilvl="0" w:tplc="1EB2FFFA">
      <w:start w:val="1"/>
      <w:numFmt w:val="lowerRoman"/>
      <w:lvlText w:val="(%1)"/>
      <w:lvlJc w:val="left"/>
      <w:pPr>
        <w:tabs>
          <w:tab w:val="num" w:pos="360"/>
        </w:tabs>
        <w:ind w:left="360" w:hanging="72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8" w15:restartNumberingAfterBreak="0">
    <w:nsid w:val="328976EB"/>
    <w:multiLevelType w:val="multilevel"/>
    <w:tmpl w:val="92C873E0"/>
    <w:numStyleLink w:val="CalfeeListStyles"/>
  </w:abstractNum>
  <w:abstractNum w:abstractNumId="19" w15:restartNumberingAfterBreak="0">
    <w:nsid w:val="389D2F92"/>
    <w:multiLevelType w:val="hybridMultilevel"/>
    <w:tmpl w:val="83500E0E"/>
    <w:lvl w:ilvl="0" w:tplc="D22C74B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E4D8D"/>
    <w:multiLevelType w:val="hybridMultilevel"/>
    <w:tmpl w:val="68120056"/>
    <w:lvl w:ilvl="0" w:tplc="D83AAE2A">
      <w:start w:val="1"/>
      <w:numFmt w:val="lowerLetter"/>
      <w:lvlText w:val="(%1)"/>
      <w:lvlJc w:val="left"/>
      <w:pPr>
        <w:tabs>
          <w:tab w:val="num" w:pos="1080"/>
        </w:tabs>
        <w:ind w:left="1080" w:hanging="360"/>
      </w:pPr>
      <w:rPr>
        <w:rFonts w:hint="default"/>
      </w:rPr>
    </w:lvl>
    <w:lvl w:ilvl="1" w:tplc="68D897CE">
      <w:start w:val="1"/>
      <w:numFmt w:val="decimal"/>
      <w:lvlText w:val="(%2)"/>
      <w:lvlJc w:val="left"/>
      <w:pPr>
        <w:tabs>
          <w:tab w:val="num" w:pos="1800"/>
        </w:tabs>
        <w:ind w:left="1800" w:hanging="360"/>
      </w:pPr>
      <w:rPr>
        <w:rFonts w:ascii="Calibri" w:hAnsi="Calibri" w:hint="default"/>
        <w:b/>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ED00206"/>
    <w:multiLevelType w:val="hybridMultilevel"/>
    <w:tmpl w:val="D79E84C0"/>
    <w:lvl w:ilvl="0" w:tplc="B65ED3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076258"/>
    <w:multiLevelType w:val="multilevel"/>
    <w:tmpl w:val="92C873E0"/>
    <w:styleLink w:val="CalfeeListStyles"/>
    <w:lvl w:ilvl="0">
      <w:start w:val="1"/>
      <w:numFmt w:val="decimal"/>
      <w:pStyle w:val="Heading1"/>
      <w:suff w:val="nothing"/>
      <w:lvlText w:val="%1."/>
      <w:lvlJc w:val="left"/>
      <w:pPr>
        <w:ind w:left="0" w:firstLine="0"/>
      </w:pPr>
      <w:rPr>
        <w:rFonts w:ascii="Times New Roman" w:hAnsi="Times New Roman" w:hint="default"/>
        <w:b w:val="0"/>
        <w:i w:val="0"/>
        <w:color w:val="auto"/>
        <w:sz w:val="24"/>
      </w:rPr>
    </w:lvl>
    <w:lvl w:ilvl="1">
      <w:start w:val="1"/>
      <w:numFmt w:val="decimal"/>
      <w:pStyle w:val="Level2"/>
      <w:suff w:val="nothing"/>
      <w:lvlText w:val="%1.%2"/>
      <w:lvlJc w:val="left"/>
      <w:pPr>
        <w:ind w:left="0" w:firstLine="1440"/>
      </w:pPr>
      <w:rPr>
        <w:rFonts w:hint="default"/>
      </w:rPr>
    </w:lvl>
    <w:lvl w:ilvl="2">
      <w:start w:val="1"/>
      <w:numFmt w:val="lowerLetter"/>
      <w:pStyle w:val="Level3"/>
      <w:suff w:val="nothing"/>
      <w:lvlText w:val="(%3)"/>
      <w:lvlJc w:val="left"/>
      <w:pPr>
        <w:ind w:left="2880" w:hanging="720"/>
      </w:pPr>
      <w:rPr>
        <w:rFonts w:hint="default"/>
      </w:rPr>
    </w:lvl>
    <w:lvl w:ilvl="3">
      <w:start w:val="1"/>
      <w:numFmt w:val="decimal"/>
      <w:pStyle w:val="Level4"/>
      <w:suff w:val="nothing"/>
      <w:lvlText w:val="(%4)"/>
      <w:lvlJc w:val="left"/>
      <w:pPr>
        <w:ind w:left="3600" w:hanging="720"/>
      </w:pPr>
      <w:rPr>
        <w:rFonts w:hint="default"/>
      </w:rPr>
    </w:lvl>
    <w:lvl w:ilvl="4">
      <w:start w:val="1"/>
      <w:numFmt w:val="upperLetter"/>
      <w:pStyle w:val="Level5"/>
      <w:suff w:val="nothing"/>
      <w:lvlText w:val="(%5)"/>
      <w:lvlJc w:val="left"/>
      <w:pPr>
        <w:ind w:left="4320" w:hanging="720"/>
      </w:pPr>
      <w:rPr>
        <w:rFonts w:hint="default"/>
      </w:rPr>
    </w:lvl>
    <w:lvl w:ilvl="5">
      <w:start w:val="1"/>
      <w:numFmt w:val="decimal"/>
      <w:pStyle w:val="Level6"/>
      <w:suff w:val="nothing"/>
      <w:lvlText w:val="%6)"/>
      <w:lvlJc w:val="left"/>
      <w:pPr>
        <w:ind w:left="5040" w:hanging="720"/>
      </w:pPr>
      <w:rPr>
        <w:rFonts w:hint="default"/>
      </w:rPr>
    </w:lvl>
    <w:lvl w:ilvl="6">
      <w:start w:val="1"/>
      <w:numFmt w:val="lowerLetter"/>
      <w:pStyle w:val="Level7"/>
      <w:suff w:val="nothing"/>
      <w:lvlText w:val="%7."/>
      <w:lvlJc w:val="left"/>
      <w:pPr>
        <w:ind w:left="5760" w:hanging="720"/>
      </w:pPr>
      <w:rPr>
        <w:rFonts w:hint="default"/>
      </w:rPr>
    </w:lvl>
    <w:lvl w:ilvl="7">
      <w:start w:val="1"/>
      <w:numFmt w:val="decimal"/>
      <w:pStyle w:val="Level8"/>
      <w:suff w:val="nothing"/>
      <w:lvlText w:val="%8."/>
      <w:lvlJc w:val="left"/>
      <w:pPr>
        <w:ind w:left="6480" w:hanging="720"/>
      </w:pPr>
      <w:rPr>
        <w:rFonts w:hint="default"/>
      </w:rPr>
    </w:lvl>
    <w:lvl w:ilvl="8">
      <w:start w:val="1"/>
      <w:numFmt w:val="lowerRoman"/>
      <w:pStyle w:val="Level9"/>
      <w:suff w:val="nothing"/>
      <w:lvlText w:val="%9."/>
      <w:lvlJc w:val="left"/>
      <w:pPr>
        <w:ind w:left="7200" w:hanging="720"/>
      </w:pPr>
      <w:rPr>
        <w:rFonts w:hint="default"/>
      </w:rPr>
    </w:lvl>
  </w:abstractNum>
  <w:abstractNum w:abstractNumId="23" w15:restartNumberingAfterBreak="0">
    <w:nsid w:val="4B7B7782"/>
    <w:multiLevelType w:val="hybridMultilevel"/>
    <w:tmpl w:val="35BCDBB4"/>
    <w:lvl w:ilvl="0" w:tplc="71A2D8A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F360A"/>
    <w:multiLevelType w:val="multilevel"/>
    <w:tmpl w:val="B04848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D1E4822"/>
    <w:multiLevelType w:val="hybridMultilevel"/>
    <w:tmpl w:val="FACAD63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50B204DF"/>
    <w:multiLevelType w:val="multilevel"/>
    <w:tmpl w:val="FACAD634"/>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7" w15:restartNumberingAfterBreak="0">
    <w:nsid w:val="50FC0CA2"/>
    <w:multiLevelType w:val="multilevel"/>
    <w:tmpl w:val="92C873E0"/>
    <w:numStyleLink w:val="CalfeeListStyles"/>
  </w:abstractNum>
  <w:abstractNum w:abstractNumId="28" w15:restartNumberingAfterBreak="0">
    <w:nsid w:val="518801F6"/>
    <w:multiLevelType w:val="multilevel"/>
    <w:tmpl w:val="92C873E0"/>
    <w:numStyleLink w:val="CalfeeListStyles"/>
  </w:abstractNum>
  <w:abstractNum w:abstractNumId="29" w15:restartNumberingAfterBreak="0">
    <w:nsid w:val="67E33844"/>
    <w:multiLevelType w:val="hybridMultilevel"/>
    <w:tmpl w:val="7AD8449C"/>
    <w:lvl w:ilvl="0" w:tplc="D6423E0C">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BD68EA"/>
    <w:multiLevelType w:val="hybridMultilevel"/>
    <w:tmpl w:val="5E4C0AC8"/>
    <w:lvl w:ilvl="0" w:tplc="B65ED310">
      <w:start w:val="1"/>
      <w:numFmt w:val="decimal"/>
      <w:lvlText w:val="(%1)"/>
      <w:lvlJc w:val="left"/>
      <w:pPr>
        <w:tabs>
          <w:tab w:val="num" w:pos="2250"/>
        </w:tabs>
        <w:ind w:left="2250" w:hanging="360"/>
      </w:pPr>
      <w:rPr>
        <w:rFonts w:hint="default"/>
      </w:rPr>
    </w:lvl>
    <w:lvl w:ilvl="1" w:tplc="0409000F">
      <w:start w:val="1"/>
      <w:numFmt w:val="decimal"/>
      <w:lvlText w:val="%2."/>
      <w:lvlJc w:val="left"/>
      <w:pPr>
        <w:tabs>
          <w:tab w:val="num" w:pos="2970"/>
        </w:tabs>
        <w:ind w:left="2970" w:hanging="360"/>
      </w:pPr>
      <w:rPr>
        <w:rFonts w:hint="default"/>
      </w:rPr>
    </w:lvl>
    <w:lvl w:ilvl="2" w:tplc="0409001B" w:tentative="1">
      <w:start w:val="1"/>
      <w:numFmt w:val="lowerRoman"/>
      <w:lvlText w:val="%3."/>
      <w:lvlJc w:val="right"/>
      <w:pPr>
        <w:tabs>
          <w:tab w:val="num" w:pos="3690"/>
        </w:tabs>
        <w:ind w:left="3690" w:hanging="180"/>
      </w:pPr>
    </w:lvl>
    <w:lvl w:ilvl="3" w:tplc="0409000F" w:tentative="1">
      <w:start w:val="1"/>
      <w:numFmt w:val="decimal"/>
      <w:lvlText w:val="%4."/>
      <w:lvlJc w:val="left"/>
      <w:pPr>
        <w:tabs>
          <w:tab w:val="num" w:pos="4410"/>
        </w:tabs>
        <w:ind w:left="4410" w:hanging="360"/>
      </w:pPr>
    </w:lvl>
    <w:lvl w:ilvl="4" w:tplc="04090019" w:tentative="1">
      <w:start w:val="1"/>
      <w:numFmt w:val="lowerLetter"/>
      <w:lvlText w:val="%5."/>
      <w:lvlJc w:val="left"/>
      <w:pPr>
        <w:tabs>
          <w:tab w:val="num" w:pos="5130"/>
        </w:tabs>
        <w:ind w:left="5130" w:hanging="360"/>
      </w:pPr>
    </w:lvl>
    <w:lvl w:ilvl="5" w:tplc="0409001B" w:tentative="1">
      <w:start w:val="1"/>
      <w:numFmt w:val="lowerRoman"/>
      <w:lvlText w:val="%6."/>
      <w:lvlJc w:val="right"/>
      <w:pPr>
        <w:tabs>
          <w:tab w:val="num" w:pos="5850"/>
        </w:tabs>
        <w:ind w:left="5850" w:hanging="180"/>
      </w:pPr>
    </w:lvl>
    <w:lvl w:ilvl="6" w:tplc="0409000F" w:tentative="1">
      <w:start w:val="1"/>
      <w:numFmt w:val="decimal"/>
      <w:lvlText w:val="%7."/>
      <w:lvlJc w:val="left"/>
      <w:pPr>
        <w:tabs>
          <w:tab w:val="num" w:pos="6570"/>
        </w:tabs>
        <w:ind w:left="6570" w:hanging="360"/>
      </w:pPr>
    </w:lvl>
    <w:lvl w:ilvl="7" w:tplc="04090019" w:tentative="1">
      <w:start w:val="1"/>
      <w:numFmt w:val="lowerLetter"/>
      <w:lvlText w:val="%8."/>
      <w:lvlJc w:val="left"/>
      <w:pPr>
        <w:tabs>
          <w:tab w:val="num" w:pos="7290"/>
        </w:tabs>
        <w:ind w:left="7290" w:hanging="360"/>
      </w:pPr>
    </w:lvl>
    <w:lvl w:ilvl="8" w:tplc="0409001B" w:tentative="1">
      <w:start w:val="1"/>
      <w:numFmt w:val="lowerRoman"/>
      <w:lvlText w:val="%9."/>
      <w:lvlJc w:val="right"/>
      <w:pPr>
        <w:tabs>
          <w:tab w:val="num" w:pos="8010"/>
        </w:tabs>
        <w:ind w:left="8010" w:hanging="180"/>
      </w:pPr>
    </w:lvl>
  </w:abstractNum>
  <w:abstractNum w:abstractNumId="31" w15:restartNumberingAfterBreak="0">
    <w:nsid w:val="696172D1"/>
    <w:multiLevelType w:val="hybridMultilevel"/>
    <w:tmpl w:val="FC6A1AE0"/>
    <w:lvl w:ilvl="0" w:tplc="B65ED31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2" w15:restartNumberingAfterBreak="0">
    <w:nsid w:val="73920370"/>
    <w:multiLevelType w:val="hybridMultilevel"/>
    <w:tmpl w:val="A4F60524"/>
    <w:lvl w:ilvl="0" w:tplc="B65ED310">
      <w:start w:val="1"/>
      <w:numFmt w:val="decimal"/>
      <w:lvlText w:val="(%1)"/>
      <w:lvlJc w:val="left"/>
      <w:pPr>
        <w:tabs>
          <w:tab w:val="num" w:pos="2160"/>
        </w:tabs>
        <w:ind w:left="2160" w:hanging="360"/>
      </w:pPr>
      <w:rPr>
        <w:rFonts w:hint="default"/>
      </w:rPr>
    </w:lvl>
    <w:lvl w:ilvl="1" w:tplc="A2BA68A4">
      <w:start w:val="1"/>
      <w:numFmt w:val="upperLetter"/>
      <w:lvlText w:val="(%2)"/>
      <w:lvlJc w:val="left"/>
      <w:pPr>
        <w:tabs>
          <w:tab w:val="num" w:pos="3105"/>
        </w:tabs>
        <w:ind w:left="3105" w:hanging="585"/>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74647727"/>
    <w:multiLevelType w:val="hybridMultilevel"/>
    <w:tmpl w:val="AD2AB9A4"/>
    <w:lvl w:ilvl="0" w:tplc="B65ED31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7BBB05CE"/>
    <w:multiLevelType w:val="hybridMultilevel"/>
    <w:tmpl w:val="E160D4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016889"/>
    <w:multiLevelType w:val="hybridMultilevel"/>
    <w:tmpl w:val="49522BD0"/>
    <w:lvl w:ilvl="0" w:tplc="B65ED31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5"/>
  </w:num>
  <w:num w:numId="2">
    <w:abstractNumId w:val="23"/>
  </w:num>
  <w:num w:numId="3">
    <w:abstractNumId w:val="16"/>
  </w:num>
  <w:num w:numId="4">
    <w:abstractNumId w:val="19"/>
  </w:num>
  <w:num w:numId="5">
    <w:abstractNumId w:val="29"/>
  </w:num>
  <w:num w:numId="6">
    <w:abstractNumId w:val="22"/>
  </w:num>
  <w:num w:numId="7">
    <w:abstractNumId w:val="22"/>
  </w:num>
  <w:num w:numId="8">
    <w:abstractNumId w:val="27"/>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28"/>
  </w:num>
  <w:num w:numId="21">
    <w:abstractNumId w:val="22"/>
  </w:num>
  <w:num w:numId="22">
    <w:abstractNumId w:val="18"/>
  </w:num>
  <w:num w:numId="23">
    <w:abstractNumId w:val="14"/>
  </w:num>
  <w:num w:numId="24">
    <w:abstractNumId w:val="17"/>
  </w:num>
  <w:num w:numId="25">
    <w:abstractNumId w:val="20"/>
  </w:num>
  <w:num w:numId="26">
    <w:abstractNumId w:val="21"/>
  </w:num>
  <w:num w:numId="27">
    <w:abstractNumId w:val="24"/>
  </w:num>
  <w:num w:numId="28">
    <w:abstractNumId w:val="31"/>
  </w:num>
  <w:num w:numId="29">
    <w:abstractNumId w:val="12"/>
  </w:num>
  <w:num w:numId="30">
    <w:abstractNumId w:val="11"/>
  </w:num>
  <w:num w:numId="31">
    <w:abstractNumId w:val="30"/>
  </w:num>
  <w:num w:numId="32">
    <w:abstractNumId w:val="34"/>
  </w:num>
  <w:num w:numId="33">
    <w:abstractNumId w:val="25"/>
  </w:num>
  <w:num w:numId="34">
    <w:abstractNumId w:val="26"/>
  </w:num>
  <w:num w:numId="35">
    <w:abstractNumId w:val="13"/>
  </w:num>
  <w:num w:numId="36">
    <w:abstractNumId w:val="35"/>
  </w:num>
  <w:num w:numId="37">
    <w:abstractNumId w:val="32"/>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85"/>
    <w:rsid w:val="000014C1"/>
    <w:rsid w:val="00003134"/>
    <w:rsid w:val="0000356A"/>
    <w:rsid w:val="00020B04"/>
    <w:rsid w:val="00027F7A"/>
    <w:rsid w:val="00051FAB"/>
    <w:rsid w:val="00065BA9"/>
    <w:rsid w:val="00070BEC"/>
    <w:rsid w:val="00071DE8"/>
    <w:rsid w:val="00080650"/>
    <w:rsid w:val="00087B3C"/>
    <w:rsid w:val="00094F66"/>
    <w:rsid w:val="000B04FF"/>
    <w:rsid w:val="000B38D5"/>
    <w:rsid w:val="000B3A00"/>
    <w:rsid w:val="000D0AA1"/>
    <w:rsid w:val="000E060C"/>
    <w:rsid w:val="000F3E97"/>
    <w:rsid w:val="000F6493"/>
    <w:rsid w:val="00102BBA"/>
    <w:rsid w:val="00105BCE"/>
    <w:rsid w:val="00106EFD"/>
    <w:rsid w:val="001206A7"/>
    <w:rsid w:val="00123B43"/>
    <w:rsid w:val="00133207"/>
    <w:rsid w:val="00151A2D"/>
    <w:rsid w:val="001A00AC"/>
    <w:rsid w:val="001A4107"/>
    <w:rsid w:val="001A5473"/>
    <w:rsid w:val="001B71BD"/>
    <w:rsid w:val="001C05D9"/>
    <w:rsid w:val="001E0200"/>
    <w:rsid w:val="001F4771"/>
    <w:rsid w:val="001F5A67"/>
    <w:rsid w:val="0020148A"/>
    <w:rsid w:val="00204B9C"/>
    <w:rsid w:val="00211234"/>
    <w:rsid w:val="00213B00"/>
    <w:rsid w:val="002216B1"/>
    <w:rsid w:val="002304E4"/>
    <w:rsid w:val="0024543E"/>
    <w:rsid w:val="00245947"/>
    <w:rsid w:val="002474F7"/>
    <w:rsid w:val="00257050"/>
    <w:rsid w:val="002615F9"/>
    <w:rsid w:val="00262FAF"/>
    <w:rsid w:val="00263214"/>
    <w:rsid w:val="00290B8C"/>
    <w:rsid w:val="002942B0"/>
    <w:rsid w:val="00294836"/>
    <w:rsid w:val="002954C5"/>
    <w:rsid w:val="002A1FB7"/>
    <w:rsid w:val="002A68D2"/>
    <w:rsid w:val="002C1212"/>
    <w:rsid w:val="002C69B0"/>
    <w:rsid w:val="002C788D"/>
    <w:rsid w:val="002D07F5"/>
    <w:rsid w:val="002D1A39"/>
    <w:rsid w:val="002D557A"/>
    <w:rsid w:val="002D75FA"/>
    <w:rsid w:val="002E4CDC"/>
    <w:rsid w:val="00301BB9"/>
    <w:rsid w:val="00313A23"/>
    <w:rsid w:val="003260AC"/>
    <w:rsid w:val="00326447"/>
    <w:rsid w:val="00327B22"/>
    <w:rsid w:val="00330CE3"/>
    <w:rsid w:val="00331213"/>
    <w:rsid w:val="003432D5"/>
    <w:rsid w:val="00345838"/>
    <w:rsid w:val="00345C93"/>
    <w:rsid w:val="00352052"/>
    <w:rsid w:val="003537EA"/>
    <w:rsid w:val="003618B3"/>
    <w:rsid w:val="00365DCD"/>
    <w:rsid w:val="00372118"/>
    <w:rsid w:val="00376BCF"/>
    <w:rsid w:val="003867AC"/>
    <w:rsid w:val="00393F31"/>
    <w:rsid w:val="00396C4C"/>
    <w:rsid w:val="003B083B"/>
    <w:rsid w:val="003B495B"/>
    <w:rsid w:val="003B4F82"/>
    <w:rsid w:val="003B7133"/>
    <w:rsid w:val="003C4BF4"/>
    <w:rsid w:val="003D40F4"/>
    <w:rsid w:val="003E69FF"/>
    <w:rsid w:val="003F0879"/>
    <w:rsid w:val="00403252"/>
    <w:rsid w:val="00404B14"/>
    <w:rsid w:val="004124E8"/>
    <w:rsid w:val="004222C6"/>
    <w:rsid w:val="0042284D"/>
    <w:rsid w:val="0042400D"/>
    <w:rsid w:val="00427574"/>
    <w:rsid w:val="004277C2"/>
    <w:rsid w:val="00430433"/>
    <w:rsid w:val="0043779B"/>
    <w:rsid w:val="0045307B"/>
    <w:rsid w:val="004566CC"/>
    <w:rsid w:val="004613B7"/>
    <w:rsid w:val="00471A93"/>
    <w:rsid w:val="00480B85"/>
    <w:rsid w:val="0048324D"/>
    <w:rsid w:val="00487264"/>
    <w:rsid w:val="004926F8"/>
    <w:rsid w:val="0049420A"/>
    <w:rsid w:val="00496309"/>
    <w:rsid w:val="00497E57"/>
    <w:rsid w:val="004A31C0"/>
    <w:rsid w:val="004A4D80"/>
    <w:rsid w:val="004A662D"/>
    <w:rsid w:val="004A66AB"/>
    <w:rsid w:val="004B7B21"/>
    <w:rsid w:val="004C2DC4"/>
    <w:rsid w:val="004E0D33"/>
    <w:rsid w:val="004E7128"/>
    <w:rsid w:val="004F7BCD"/>
    <w:rsid w:val="005028C4"/>
    <w:rsid w:val="00523D68"/>
    <w:rsid w:val="0053250C"/>
    <w:rsid w:val="00536185"/>
    <w:rsid w:val="005413E0"/>
    <w:rsid w:val="00550803"/>
    <w:rsid w:val="005559BC"/>
    <w:rsid w:val="00561C94"/>
    <w:rsid w:val="00563A32"/>
    <w:rsid w:val="0057368E"/>
    <w:rsid w:val="005A073B"/>
    <w:rsid w:val="005A2FFE"/>
    <w:rsid w:val="005A7E22"/>
    <w:rsid w:val="005B29C9"/>
    <w:rsid w:val="005C09F9"/>
    <w:rsid w:val="005C4559"/>
    <w:rsid w:val="005C567D"/>
    <w:rsid w:val="005D3D82"/>
    <w:rsid w:val="005E35E2"/>
    <w:rsid w:val="005E4731"/>
    <w:rsid w:val="005F5C83"/>
    <w:rsid w:val="00602147"/>
    <w:rsid w:val="00610182"/>
    <w:rsid w:val="00612181"/>
    <w:rsid w:val="00616E7C"/>
    <w:rsid w:val="00621BF3"/>
    <w:rsid w:val="0062765B"/>
    <w:rsid w:val="006307D3"/>
    <w:rsid w:val="00637F4C"/>
    <w:rsid w:val="00644F88"/>
    <w:rsid w:val="00646C82"/>
    <w:rsid w:val="00651B66"/>
    <w:rsid w:val="00661775"/>
    <w:rsid w:val="00663F73"/>
    <w:rsid w:val="00665B62"/>
    <w:rsid w:val="006700C0"/>
    <w:rsid w:val="00674E9F"/>
    <w:rsid w:val="00674FE0"/>
    <w:rsid w:val="006A29D5"/>
    <w:rsid w:val="006B6359"/>
    <w:rsid w:val="006B732C"/>
    <w:rsid w:val="006C6CB7"/>
    <w:rsid w:val="006E07D1"/>
    <w:rsid w:val="006E3871"/>
    <w:rsid w:val="006F1C47"/>
    <w:rsid w:val="006F2694"/>
    <w:rsid w:val="006F7EA8"/>
    <w:rsid w:val="0070070B"/>
    <w:rsid w:val="00712CDB"/>
    <w:rsid w:val="007217A0"/>
    <w:rsid w:val="00724D7B"/>
    <w:rsid w:val="007344A7"/>
    <w:rsid w:val="007350CB"/>
    <w:rsid w:val="00744AE7"/>
    <w:rsid w:val="00747B99"/>
    <w:rsid w:val="00762995"/>
    <w:rsid w:val="0076732F"/>
    <w:rsid w:val="007855FE"/>
    <w:rsid w:val="00794806"/>
    <w:rsid w:val="00796C05"/>
    <w:rsid w:val="007A4FE6"/>
    <w:rsid w:val="007A5968"/>
    <w:rsid w:val="007B1702"/>
    <w:rsid w:val="007C4369"/>
    <w:rsid w:val="007C6718"/>
    <w:rsid w:val="007D0EF0"/>
    <w:rsid w:val="007D4BB7"/>
    <w:rsid w:val="007D592F"/>
    <w:rsid w:val="007F1107"/>
    <w:rsid w:val="007F3C43"/>
    <w:rsid w:val="00801658"/>
    <w:rsid w:val="00810596"/>
    <w:rsid w:val="008126B9"/>
    <w:rsid w:val="00820E30"/>
    <w:rsid w:val="0082168F"/>
    <w:rsid w:val="0083115F"/>
    <w:rsid w:val="00831EC1"/>
    <w:rsid w:val="008348D2"/>
    <w:rsid w:val="00845717"/>
    <w:rsid w:val="00847C6C"/>
    <w:rsid w:val="008618D5"/>
    <w:rsid w:val="0086236D"/>
    <w:rsid w:val="008650F9"/>
    <w:rsid w:val="0087651C"/>
    <w:rsid w:val="008804C7"/>
    <w:rsid w:val="0088461E"/>
    <w:rsid w:val="00892A8E"/>
    <w:rsid w:val="008A3E4B"/>
    <w:rsid w:val="008A5375"/>
    <w:rsid w:val="008B3959"/>
    <w:rsid w:val="008C0964"/>
    <w:rsid w:val="008C484B"/>
    <w:rsid w:val="008C6498"/>
    <w:rsid w:val="008E0A8C"/>
    <w:rsid w:val="008E2134"/>
    <w:rsid w:val="008E7CD8"/>
    <w:rsid w:val="008F3493"/>
    <w:rsid w:val="008F4DC4"/>
    <w:rsid w:val="009141E7"/>
    <w:rsid w:val="00917506"/>
    <w:rsid w:val="00917512"/>
    <w:rsid w:val="00922F3D"/>
    <w:rsid w:val="00933958"/>
    <w:rsid w:val="00943F80"/>
    <w:rsid w:val="009448C0"/>
    <w:rsid w:val="009503D9"/>
    <w:rsid w:val="00974D6B"/>
    <w:rsid w:val="009961ED"/>
    <w:rsid w:val="009A0368"/>
    <w:rsid w:val="009B1A1F"/>
    <w:rsid w:val="009B2216"/>
    <w:rsid w:val="009B533A"/>
    <w:rsid w:val="009C17B3"/>
    <w:rsid w:val="009C353A"/>
    <w:rsid w:val="009C7EAF"/>
    <w:rsid w:val="009D0215"/>
    <w:rsid w:val="009D03BE"/>
    <w:rsid w:val="009E1ACC"/>
    <w:rsid w:val="009E547E"/>
    <w:rsid w:val="009F1582"/>
    <w:rsid w:val="009F30A7"/>
    <w:rsid w:val="009F3572"/>
    <w:rsid w:val="009F40D7"/>
    <w:rsid w:val="009F610C"/>
    <w:rsid w:val="00A04FC1"/>
    <w:rsid w:val="00A077EB"/>
    <w:rsid w:val="00A148B3"/>
    <w:rsid w:val="00A221AA"/>
    <w:rsid w:val="00A35969"/>
    <w:rsid w:val="00A43091"/>
    <w:rsid w:val="00A4709B"/>
    <w:rsid w:val="00A50D1B"/>
    <w:rsid w:val="00A530E0"/>
    <w:rsid w:val="00A53887"/>
    <w:rsid w:val="00A61CC3"/>
    <w:rsid w:val="00A65C8D"/>
    <w:rsid w:val="00A67673"/>
    <w:rsid w:val="00A74C78"/>
    <w:rsid w:val="00A90A71"/>
    <w:rsid w:val="00AA50E2"/>
    <w:rsid w:val="00AB3070"/>
    <w:rsid w:val="00AB4396"/>
    <w:rsid w:val="00AC2737"/>
    <w:rsid w:val="00AD44D5"/>
    <w:rsid w:val="00AF3771"/>
    <w:rsid w:val="00AF46F6"/>
    <w:rsid w:val="00B006E8"/>
    <w:rsid w:val="00B03C8B"/>
    <w:rsid w:val="00B11E49"/>
    <w:rsid w:val="00B13F19"/>
    <w:rsid w:val="00B21251"/>
    <w:rsid w:val="00B24C82"/>
    <w:rsid w:val="00B43198"/>
    <w:rsid w:val="00B462B7"/>
    <w:rsid w:val="00B51F28"/>
    <w:rsid w:val="00B64F22"/>
    <w:rsid w:val="00B662ED"/>
    <w:rsid w:val="00B87591"/>
    <w:rsid w:val="00BA176B"/>
    <w:rsid w:val="00BA7FC9"/>
    <w:rsid w:val="00BC2CCC"/>
    <w:rsid w:val="00BD177F"/>
    <w:rsid w:val="00BD46CF"/>
    <w:rsid w:val="00BE2370"/>
    <w:rsid w:val="00BE7CAA"/>
    <w:rsid w:val="00BF1786"/>
    <w:rsid w:val="00BF79A5"/>
    <w:rsid w:val="00BF7DC0"/>
    <w:rsid w:val="00C00DA0"/>
    <w:rsid w:val="00C00DE3"/>
    <w:rsid w:val="00C04A35"/>
    <w:rsid w:val="00C05E04"/>
    <w:rsid w:val="00C13423"/>
    <w:rsid w:val="00C17652"/>
    <w:rsid w:val="00C26416"/>
    <w:rsid w:val="00C26953"/>
    <w:rsid w:val="00C31A1A"/>
    <w:rsid w:val="00C344EF"/>
    <w:rsid w:val="00C45AD6"/>
    <w:rsid w:val="00C526AB"/>
    <w:rsid w:val="00C568AC"/>
    <w:rsid w:val="00C66DD1"/>
    <w:rsid w:val="00C6782A"/>
    <w:rsid w:val="00C70638"/>
    <w:rsid w:val="00C73178"/>
    <w:rsid w:val="00C76577"/>
    <w:rsid w:val="00C85FEA"/>
    <w:rsid w:val="00C863F1"/>
    <w:rsid w:val="00C9306A"/>
    <w:rsid w:val="00CB40AA"/>
    <w:rsid w:val="00CB4A85"/>
    <w:rsid w:val="00CC19CF"/>
    <w:rsid w:val="00CD135C"/>
    <w:rsid w:val="00CF23D1"/>
    <w:rsid w:val="00D06411"/>
    <w:rsid w:val="00D27A1A"/>
    <w:rsid w:val="00D650B8"/>
    <w:rsid w:val="00D65869"/>
    <w:rsid w:val="00D72D54"/>
    <w:rsid w:val="00D81845"/>
    <w:rsid w:val="00D911BA"/>
    <w:rsid w:val="00D96942"/>
    <w:rsid w:val="00DB50D1"/>
    <w:rsid w:val="00DB5AA9"/>
    <w:rsid w:val="00DD1957"/>
    <w:rsid w:val="00DD1D8C"/>
    <w:rsid w:val="00DD53FE"/>
    <w:rsid w:val="00DD6F7E"/>
    <w:rsid w:val="00DE2770"/>
    <w:rsid w:val="00DF13E1"/>
    <w:rsid w:val="00DF1F91"/>
    <w:rsid w:val="00DF4D3E"/>
    <w:rsid w:val="00DF61BA"/>
    <w:rsid w:val="00E00E12"/>
    <w:rsid w:val="00E13549"/>
    <w:rsid w:val="00E209EB"/>
    <w:rsid w:val="00E23903"/>
    <w:rsid w:val="00E31C3E"/>
    <w:rsid w:val="00E323CB"/>
    <w:rsid w:val="00E32FB4"/>
    <w:rsid w:val="00E550BA"/>
    <w:rsid w:val="00E57AF9"/>
    <w:rsid w:val="00E60517"/>
    <w:rsid w:val="00E6682C"/>
    <w:rsid w:val="00E67827"/>
    <w:rsid w:val="00E73953"/>
    <w:rsid w:val="00E94260"/>
    <w:rsid w:val="00E96E4E"/>
    <w:rsid w:val="00EC0D05"/>
    <w:rsid w:val="00EC3E22"/>
    <w:rsid w:val="00ED0BB4"/>
    <w:rsid w:val="00ED5994"/>
    <w:rsid w:val="00EF0451"/>
    <w:rsid w:val="00EF208D"/>
    <w:rsid w:val="00EF4660"/>
    <w:rsid w:val="00EF5E7F"/>
    <w:rsid w:val="00F027BF"/>
    <w:rsid w:val="00F14BE3"/>
    <w:rsid w:val="00F31457"/>
    <w:rsid w:val="00F43191"/>
    <w:rsid w:val="00F5212E"/>
    <w:rsid w:val="00F67961"/>
    <w:rsid w:val="00F7218A"/>
    <w:rsid w:val="00F829FB"/>
    <w:rsid w:val="00F8662E"/>
    <w:rsid w:val="00FC00FD"/>
    <w:rsid w:val="00FC0797"/>
    <w:rsid w:val="00FD0D51"/>
    <w:rsid w:val="00FD41AB"/>
    <w:rsid w:val="00FE49C7"/>
    <w:rsid w:val="00FE4F08"/>
    <w:rsid w:val="00FF4E38"/>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20A76D"/>
  <w15:docId w15:val="{D87448F8-AAA3-4979-8727-B412937E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F31"/>
    <w:pPr>
      <w:widowControl w:val="0"/>
    </w:pPr>
    <w:rPr>
      <w:rFonts w:eastAsia="Times New Roman"/>
      <w:sz w:val="24"/>
    </w:rPr>
  </w:style>
  <w:style w:type="paragraph" w:styleId="Heading1">
    <w:name w:val="heading 1"/>
    <w:basedOn w:val="Normal"/>
    <w:next w:val="Normal"/>
    <w:link w:val="Heading1Char"/>
    <w:qFormat/>
    <w:rsid w:val="00E94260"/>
    <w:pPr>
      <w:keepNext/>
      <w:numPr>
        <w:numId w:val="22"/>
      </w:numPr>
      <w:jc w:val="center"/>
      <w:outlineLvl w:val="0"/>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alfeeListStyles">
    <w:name w:val="Calfee List Styles"/>
    <w:uiPriority w:val="99"/>
    <w:rsid w:val="00FE49C7"/>
    <w:pPr>
      <w:numPr>
        <w:numId w:val="6"/>
      </w:numPr>
    </w:pPr>
  </w:style>
  <w:style w:type="paragraph" w:customStyle="1" w:styleId="Level2">
    <w:name w:val="Level 2"/>
    <w:basedOn w:val="Normal"/>
    <w:qFormat/>
    <w:rsid w:val="00FE49C7"/>
    <w:pPr>
      <w:numPr>
        <w:ilvl w:val="1"/>
        <w:numId w:val="22"/>
      </w:numPr>
      <w:outlineLvl w:val="1"/>
    </w:pPr>
  </w:style>
  <w:style w:type="paragraph" w:customStyle="1" w:styleId="Level3">
    <w:name w:val="Level 3"/>
    <w:basedOn w:val="Normal"/>
    <w:qFormat/>
    <w:rsid w:val="00FE49C7"/>
    <w:pPr>
      <w:numPr>
        <w:ilvl w:val="2"/>
        <w:numId w:val="22"/>
      </w:numPr>
      <w:outlineLvl w:val="2"/>
    </w:pPr>
  </w:style>
  <w:style w:type="paragraph" w:customStyle="1" w:styleId="Level4">
    <w:name w:val="Level 4"/>
    <w:basedOn w:val="Normal"/>
    <w:qFormat/>
    <w:rsid w:val="00FE49C7"/>
    <w:pPr>
      <w:numPr>
        <w:ilvl w:val="3"/>
        <w:numId w:val="22"/>
      </w:numPr>
      <w:outlineLvl w:val="3"/>
    </w:pPr>
  </w:style>
  <w:style w:type="paragraph" w:customStyle="1" w:styleId="Level5">
    <w:name w:val="Level 5"/>
    <w:basedOn w:val="Normal"/>
    <w:qFormat/>
    <w:rsid w:val="00FE49C7"/>
    <w:pPr>
      <w:numPr>
        <w:ilvl w:val="4"/>
        <w:numId w:val="22"/>
      </w:numPr>
      <w:outlineLvl w:val="4"/>
    </w:pPr>
  </w:style>
  <w:style w:type="character" w:customStyle="1" w:styleId="Heading1Char">
    <w:name w:val="Heading 1 Char"/>
    <w:basedOn w:val="DefaultParagraphFont"/>
    <w:link w:val="Heading1"/>
    <w:rsid w:val="00E94260"/>
    <w:rPr>
      <w:rFonts w:eastAsia="Times New Roman" w:cs="Times New Roman"/>
      <w:bCs/>
      <w:szCs w:val="28"/>
    </w:rPr>
  </w:style>
  <w:style w:type="paragraph" w:customStyle="1" w:styleId="Level6">
    <w:name w:val="Level 6"/>
    <w:basedOn w:val="Normal"/>
    <w:qFormat/>
    <w:rsid w:val="00FE49C7"/>
    <w:pPr>
      <w:numPr>
        <w:ilvl w:val="5"/>
        <w:numId w:val="22"/>
      </w:numPr>
      <w:outlineLvl w:val="5"/>
    </w:pPr>
  </w:style>
  <w:style w:type="paragraph" w:customStyle="1" w:styleId="Level7">
    <w:name w:val="Level 7"/>
    <w:basedOn w:val="Normal"/>
    <w:qFormat/>
    <w:rsid w:val="00FE49C7"/>
    <w:pPr>
      <w:numPr>
        <w:ilvl w:val="6"/>
        <w:numId w:val="22"/>
      </w:numPr>
      <w:outlineLvl w:val="6"/>
    </w:pPr>
  </w:style>
  <w:style w:type="paragraph" w:customStyle="1" w:styleId="Level8">
    <w:name w:val="Level 8"/>
    <w:basedOn w:val="Normal"/>
    <w:qFormat/>
    <w:rsid w:val="00FE49C7"/>
    <w:pPr>
      <w:numPr>
        <w:ilvl w:val="7"/>
        <w:numId w:val="22"/>
      </w:numPr>
      <w:outlineLvl w:val="7"/>
    </w:pPr>
  </w:style>
  <w:style w:type="paragraph" w:customStyle="1" w:styleId="Level9">
    <w:name w:val="Level 9"/>
    <w:basedOn w:val="Normal"/>
    <w:qFormat/>
    <w:rsid w:val="00FE49C7"/>
    <w:pPr>
      <w:numPr>
        <w:ilvl w:val="8"/>
        <w:numId w:val="22"/>
      </w:numPr>
      <w:outlineLvl w:val="8"/>
    </w:pPr>
  </w:style>
  <w:style w:type="paragraph" w:styleId="Header">
    <w:name w:val="header"/>
    <w:basedOn w:val="Normal"/>
    <w:link w:val="HeaderChar"/>
    <w:uiPriority w:val="99"/>
    <w:unhideWhenUsed/>
    <w:rsid w:val="00DD6F7E"/>
    <w:pPr>
      <w:tabs>
        <w:tab w:val="center" w:pos="4680"/>
        <w:tab w:val="right" w:pos="9360"/>
      </w:tabs>
    </w:pPr>
  </w:style>
  <w:style w:type="character" w:customStyle="1" w:styleId="HeaderChar">
    <w:name w:val="Header Char"/>
    <w:basedOn w:val="DefaultParagraphFont"/>
    <w:link w:val="Header"/>
    <w:uiPriority w:val="99"/>
    <w:rsid w:val="00DD6F7E"/>
  </w:style>
  <w:style w:type="paragraph" w:styleId="Footer">
    <w:name w:val="footer"/>
    <w:basedOn w:val="Normal"/>
    <w:link w:val="FooterChar"/>
    <w:uiPriority w:val="99"/>
    <w:unhideWhenUsed/>
    <w:rsid w:val="00DD6F7E"/>
    <w:pPr>
      <w:tabs>
        <w:tab w:val="center" w:pos="4680"/>
        <w:tab w:val="right" w:pos="9360"/>
      </w:tabs>
    </w:pPr>
  </w:style>
  <w:style w:type="character" w:customStyle="1" w:styleId="FooterChar">
    <w:name w:val="Footer Char"/>
    <w:basedOn w:val="DefaultParagraphFont"/>
    <w:link w:val="Footer"/>
    <w:uiPriority w:val="99"/>
    <w:rsid w:val="00DD6F7E"/>
  </w:style>
  <w:style w:type="paragraph" w:styleId="BalloonText">
    <w:name w:val="Balloon Text"/>
    <w:basedOn w:val="Normal"/>
    <w:link w:val="BalloonTextChar"/>
    <w:uiPriority w:val="99"/>
    <w:semiHidden/>
    <w:unhideWhenUsed/>
    <w:rsid w:val="00DD6F7E"/>
    <w:rPr>
      <w:rFonts w:ascii="Tahoma" w:hAnsi="Tahoma" w:cs="Tahoma"/>
      <w:sz w:val="16"/>
      <w:szCs w:val="16"/>
    </w:rPr>
  </w:style>
  <w:style w:type="character" w:customStyle="1" w:styleId="BalloonTextChar">
    <w:name w:val="Balloon Text Char"/>
    <w:basedOn w:val="DefaultParagraphFont"/>
    <w:link w:val="BalloonText"/>
    <w:uiPriority w:val="99"/>
    <w:semiHidden/>
    <w:rsid w:val="00DD6F7E"/>
    <w:rPr>
      <w:rFonts w:ascii="Tahoma" w:hAnsi="Tahoma" w:cs="Tahoma"/>
      <w:sz w:val="16"/>
      <w:szCs w:val="16"/>
    </w:rPr>
  </w:style>
  <w:style w:type="paragraph" w:customStyle="1" w:styleId="DoubleSpace">
    <w:name w:val="Double Space"/>
    <w:basedOn w:val="Normal"/>
    <w:qFormat/>
    <w:rsid w:val="00C9306A"/>
    <w:pPr>
      <w:spacing w:line="480" w:lineRule="auto"/>
    </w:pPr>
  </w:style>
  <w:style w:type="paragraph" w:customStyle="1" w:styleId="SingleSpace">
    <w:name w:val="Single Space"/>
    <w:basedOn w:val="Normal"/>
    <w:qFormat/>
    <w:rsid w:val="006C6CB7"/>
  </w:style>
  <w:style w:type="paragraph" w:customStyle="1" w:styleId="CenteredHeading">
    <w:name w:val="Centered Heading"/>
    <w:basedOn w:val="Normal"/>
    <w:next w:val="Normal"/>
    <w:qFormat/>
    <w:rsid w:val="008126B9"/>
    <w:pPr>
      <w:keepNext/>
      <w:jc w:val="center"/>
    </w:pPr>
    <w:rPr>
      <w:u w:val="single"/>
    </w:rPr>
  </w:style>
  <w:style w:type="paragraph" w:customStyle="1" w:styleId="Style1">
    <w:name w:val="Style1"/>
    <w:basedOn w:val="Heading1"/>
    <w:qFormat/>
    <w:rsid w:val="004C2DC4"/>
    <w:pPr>
      <w:numPr>
        <w:numId w:val="0"/>
      </w:numPr>
    </w:pPr>
    <w:rPr>
      <w:bCs w:val="0"/>
      <w:szCs w:val="20"/>
    </w:rPr>
  </w:style>
  <w:style w:type="paragraph" w:styleId="ListParagraph">
    <w:name w:val="List Paragraph"/>
    <w:basedOn w:val="Normal"/>
    <w:uiPriority w:val="34"/>
    <w:qFormat/>
    <w:rsid w:val="00A50D1B"/>
    <w:pPr>
      <w:ind w:left="720"/>
      <w:contextualSpacing/>
    </w:pPr>
  </w:style>
  <w:style w:type="paragraph" w:styleId="TableofAuthorities">
    <w:name w:val="table of authorities"/>
    <w:basedOn w:val="Normal"/>
    <w:next w:val="Normal"/>
    <w:uiPriority w:val="99"/>
    <w:semiHidden/>
    <w:unhideWhenUsed/>
    <w:rsid w:val="00612181"/>
    <w:pPr>
      <w:ind w:left="245" w:right="1440" w:hanging="245"/>
    </w:pPr>
  </w:style>
  <w:style w:type="paragraph" w:styleId="TOAHeading">
    <w:name w:val="toa heading"/>
    <w:basedOn w:val="Normal"/>
    <w:next w:val="Normal"/>
    <w:uiPriority w:val="99"/>
    <w:semiHidden/>
    <w:unhideWhenUsed/>
    <w:rsid w:val="00331213"/>
    <w:pPr>
      <w:spacing w:before="120"/>
    </w:pPr>
    <w:rPr>
      <w:b/>
      <w:bCs/>
    </w:rPr>
  </w:style>
  <w:style w:type="paragraph" w:styleId="TOC1">
    <w:name w:val="toc 1"/>
    <w:basedOn w:val="Normal"/>
    <w:next w:val="Normal"/>
    <w:autoRedefine/>
    <w:uiPriority w:val="39"/>
    <w:unhideWhenUsed/>
    <w:rsid w:val="009B2216"/>
    <w:pPr>
      <w:spacing w:after="100"/>
      <w:ind w:right="1440"/>
    </w:pPr>
  </w:style>
  <w:style w:type="paragraph" w:styleId="TOC2">
    <w:name w:val="toc 2"/>
    <w:basedOn w:val="Normal"/>
    <w:next w:val="Normal"/>
    <w:autoRedefine/>
    <w:uiPriority w:val="39"/>
    <w:semiHidden/>
    <w:unhideWhenUsed/>
    <w:rsid w:val="001B71BD"/>
    <w:pPr>
      <w:keepNext/>
      <w:keepLines/>
      <w:tabs>
        <w:tab w:val="left" w:pos="1440"/>
        <w:tab w:val="right" w:leader="dot" w:pos="9350"/>
      </w:tabs>
      <w:spacing w:after="100"/>
      <w:ind w:left="1440" w:right="1440" w:hanging="1195"/>
    </w:pPr>
  </w:style>
  <w:style w:type="paragraph" w:styleId="TOC3">
    <w:name w:val="toc 3"/>
    <w:basedOn w:val="Normal"/>
    <w:next w:val="Normal"/>
    <w:autoRedefine/>
    <w:uiPriority w:val="39"/>
    <w:semiHidden/>
    <w:unhideWhenUsed/>
    <w:rsid w:val="00065BA9"/>
    <w:pPr>
      <w:tabs>
        <w:tab w:val="left" w:pos="1680"/>
        <w:tab w:val="right" w:leader="dot" w:pos="9350"/>
      </w:tabs>
      <w:spacing w:after="100"/>
      <w:ind w:left="1680" w:right="1440" w:hanging="1200"/>
    </w:pPr>
  </w:style>
  <w:style w:type="paragraph" w:styleId="TOC4">
    <w:name w:val="toc 4"/>
    <w:basedOn w:val="Normal"/>
    <w:next w:val="Normal"/>
    <w:autoRedefine/>
    <w:uiPriority w:val="39"/>
    <w:semiHidden/>
    <w:unhideWhenUsed/>
    <w:rsid w:val="009B2216"/>
    <w:pPr>
      <w:spacing w:after="100"/>
      <w:ind w:left="720" w:right="1440"/>
    </w:pPr>
  </w:style>
  <w:style w:type="paragraph" w:styleId="TOC5">
    <w:name w:val="toc 5"/>
    <w:basedOn w:val="Normal"/>
    <w:next w:val="Normal"/>
    <w:autoRedefine/>
    <w:uiPriority w:val="39"/>
    <w:semiHidden/>
    <w:unhideWhenUsed/>
    <w:rsid w:val="009B2216"/>
    <w:pPr>
      <w:spacing w:after="100"/>
      <w:ind w:left="965" w:right="1440"/>
    </w:pPr>
  </w:style>
  <w:style w:type="paragraph" w:styleId="TOC6">
    <w:name w:val="toc 6"/>
    <w:basedOn w:val="Normal"/>
    <w:next w:val="Normal"/>
    <w:autoRedefine/>
    <w:uiPriority w:val="39"/>
    <w:semiHidden/>
    <w:unhideWhenUsed/>
    <w:rsid w:val="009B2216"/>
    <w:pPr>
      <w:spacing w:after="100"/>
      <w:ind w:left="1195" w:right="1440"/>
    </w:pPr>
  </w:style>
  <w:style w:type="paragraph" w:styleId="TOC7">
    <w:name w:val="toc 7"/>
    <w:basedOn w:val="Normal"/>
    <w:next w:val="Normal"/>
    <w:autoRedefine/>
    <w:uiPriority w:val="39"/>
    <w:semiHidden/>
    <w:unhideWhenUsed/>
    <w:rsid w:val="009B2216"/>
    <w:pPr>
      <w:spacing w:after="100"/>
      <w:ind w:left="1440" w:right="1440"/>
    </w:pPr>
  </w:style>
  <w:style w:type="paragraph" w:styleId="TOC8">
    <w:name w:val="toc 8"/>
    <w:basedOn w:val="Normal"/>
    <w:next w:val="Normal"/>
    <w:autoRedefine/>
    <w:uiPriority w:val="39"/>
    <w:semiHidden/>
    <w:unhideWhenUsed/>
    <w:rsid w:val="009B2216"/>
    <w:pPr>
      <w:spacing w:after="100"/>
      <w:ind w:left="1685" w:right="1440"/>
    </w:pPr>
  </w:style>
  <w:style w:type="paragraph" w:styleId="TOC9">
    <w:name w:val="toc 9"/>
    <w:basedOn w:val="Normal"/>
    <w:next w:val="Normal"/>
    <w:autoRedefine/>
    <w:uiPriority w:val="39"/>
    <w:semiHidden/>
    <w:unhideWhenUsed/>
    <w:rsid w:val="009B2216"/>
    <w:pPr>
      <w:spacing w:after="100"/>
      <w:ind w:left="1915" w:right="1440"/>
    </w:pPr>
  </w:style>
  <w:style w:type="paragraph" w:styleId="EnvelopeAddress">
    <w:name w:val="envelope address"/>
    <w:basedOn w:val="Normal"/>
    <w:uiPriority w:val="99"/>
    <w:semiHidden/>
    <w:unhideWhenUsed/>
    <w:rsid w:val="00C05E04"/>
    <w:pPr>
      <w:framePr w:w="7920" w:h="1980" w:hRule="exact" w:hSpace="180" w:wrap="auto" w:hAnchor="page" w:xAlign="center" w:yAlign="bottom"/>
      <w:ind w:left="2880"/>
    </w:pPr>
  </w:style>
  <w:style w:type="character" w:styleId="PageNumber">
    <w:name w:val="page number"/>
    <w:basedOn w:val="DefaultParagraphFont"/>
    <w:rsid w:val="00B43198"/>
  </w:style>
  <w:style w:type="paragraph" w:styleId="FootnoteText">
    <w:name w:val="footnote text"/>
    <w:basedOn w:val="Normal"/>
    <w:semiHidden/>
    <w:rsid w:val="005E4731"/>
    <w:pPr>
      <w:widowControl/>
    </w:pPr>
    <w:rPr>
      <w:sz w:val="20"/>
    </w:rPr>
  </w:style>
  <w:style w:type="character" w:styleId="FootnoteReference">
    <w:name w:val="footnote reference"/>
    <w:basedOn w:val="DefaultParagraphFont"/>
    <w:semiHidden/>
    <w:rsid w:val="005E4731"/>
    <w:rPr>
      <w:vertAlign w:val="superscript"/>
    </w:rPr>
  </w:style>
  <w:style w:type="table" w:styleId="TableGrid">
    <w:name w:val="Table Grid"/>
    <w:basedOn w:val="TableNormal"/>
    <w:rsid w:val="00BE7C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C17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8AAC-B143-4F58-8B15-A1D78F49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5175</Words>
  <Characters>29500</Characters>
  <Application>Microsoft Office Word</Application>
  <DocSecurity>4</DocSecurity>
  <PresentationFormat>[Compatibility Mode]</PresentationFormat>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34606</CharactersWithSpaces>
  <SharedDoc>false</SharedDoc>
  <HLinks>
    <vt:vector size="6" baseType="variant">
      <vt:variant>
        <vt:i4>5767258</vt:i4>
      </vt:variant>
      <vt:variant>
        <vt:i4>0</vt:i4>
      </vt:variant>
      <vt:variant>
        <vt:i4>0</vt:i4>
      </vt:variant>
      <vt:variant>
        <vt:i4>5</vt:i4>
      </vt:variant>
      <vt:variant>
        <vt:lpwstr>http://www.ncna.org/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dc:creator>
  <cp:lastModifiedBy>Briggs, Kennedy</cp:lastModifiedBy>
  <cp:revision>2</cp:revision>
  <cp:lastPrinted>2014-06-04T20:11:00Z</cp:lastPrinted>
  <dcterms:created xsi:type="dcterms:W3CDTF">2022-06-27T18:30:00Z</dcterms:created>
  <dcterms:modified xsi:type="dcterms:W3CDTF">2022-06-27T18:30:00Z</dcterms:modified>
</cp:coreProperties>
</file>